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BDDD" w14:textId="61AAAE92" w:rsidR="009727ED" w:rsidRPr="00DB7D42" w:rsidRDefault="00DB7D42">
      <w:pPr>
        <w:rPr>
          <w:rFonts w:ascii="Amasis MT Pro" w:hAnsi="Amasis MT Pro"/>
        </w:rPr>
      </w:pPr>
      <w:r>
        <w:rPr>
          <w:noProof/>
        </w:rPr>
        <mc:AlternateContent>
          <mc:Choice Requires="wps">
            <w:drawing>
              <wp:anchor distT="0" distB="0" distL="114300" distR="114300" simplePos="0" relativeHeight="251659264" behindDoc="0" locked="0" layoutInCell="1" allowOverlap="1" wp14:anchorId="25FA9D6B" wp14:editId="28A3BCD7">
                <wp:simplePos x="0" y="0"/>
                <wp:positionH relativeFrom="column">
                  <wp:posOffset>0</wp:posOffset>
                </wp:positionH>
                <wp:positionV relativeFrom="paragraph">
                  <wp:posOffset>0</wp:posOffset>
                </wp:positionV>
                <wp:extent cx="1828800" cy="1828800"/>
                <wp:effectExtent l="0" t="0" r="0" b="0"/>
                <wp:wrapSquare wrapText="bothSides"/>
                <wp:docPr id="664820036"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95CCB" w14:textId="77777777" w:rsidR="00DB7D42" w:rsidRPr="00DB7D42" w:rsidRDefault="00DB7D42" w:rsidP="00DB7D42">
                            <w:pPr>
                              <w:jc w:val="center"/>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D42">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Pflege als ethische Verpflichtung</w:t>
                            </w:r>
                          </w:p>
                          <w:p w14:paraId="39C9CC09" w14:textId="77777777" w:rsidR="00DB7D42" w:rsidRPr="00DB7D42" w:rsidRDefault="00DB7D42" w:rsidP="00DB7D42">
                            <w:pPr>
                              <w:jc w:val="center"/>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D42">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Das K.A.N.T. Konzept -</w:t>
                            </w:r>
                          </w:p>
                          <w:p w14:paraId="0DA54B84" w14:textId="77777777" w:rsidR="00DB7D42" w:rsidRPr="00DB7D42" w:rsidRDefault="00DB7D42" w:rsidP="00DB7D42">
                            <w:pPr>
                              <w:jc w:val="center"/>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D42">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inspiriert von Immanuel Kant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FA9D6B"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fill o:detectmouseclick="t"/>
                <v:textbox style="mso-fit-shape-to-text:t">
                  <w:txbxContent>
                    <w:p w14:paraId="7CD95CCB" w14:textId="77777777" w:rsidR="00DB7D42" w:rsidRPr="00DB7D42" w:rsidRDefault="00DB7D42" w:rsidP="00DB7D42">
                      <w:pPr>
                        <w:jc w:val="center"/>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D42">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Pflege als ethische Verpflichtung</w:t>
                      </w:r>
                    </w:p>
                    <w:p w14:paraId="39C9CC09" w14:textId="77777777" w:rsidR="00DB7D42" w:rsidRPr="00DB7D42" w:rsidRDefault="00DB7D42" w:rsidP="00DB7D42">
                      <w:pPr>
                        <w:jc w:val="center"/>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D42">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Das K.A.N.T. Konzept -</w:t>
                      </w:r>
                    </w:p>
                    <w:p w14:paraId="0DA54B84" w14:textId="77777777" w:rsidR="00DB7D42" w:rsidRPr="00DB7D42" w:rsidRDefault="00DB7D42" w:rsidP="00DB7D42">
                      <w:pPr>
                        <w:jc w:val="center"/>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D42">
                        <w:rPr>
                          <w:rFonts w:ascii="Amasis MT Pro" w:hAnsi="Amasis MT Pro"/>
                          <w:color w:val="1CADE4" w:themeColor="accent1"/>
                          <w:sz w:val="72"/>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inspiriert von Immanuel Kant</w:t>
                      </w:r>
                    </w:p>
                  </w:txbxContent>
                </v:textbox>
                <w10:wrap type="square"/>
              </v:shape>
            </w:pict>
          </mc:Fallback>
        </mc:AlternateContent>
      </w:r>
    </w:p>
    <w:p w14:paraId="7601FD46" w14:textId="76D611CA" w:rsidR="0082629F" w:rsidRPr="00DB7D42" w:rsidRDefault="0082629F">
      <w:pPr>
        <w:rPr>
          <w:rFonts w:ascii="Amasis MT Pro" w:hAnsi="Amasis MT Pro"/>
        </w:rPr>
      </w:pPr>
    </w:p>
    <w:p w14:paraId="399D72F8" w14:textId="5153B8D8" w:rsidR="009727ED" w:rsidRDefault="009727ED" w:rsidP="00905F61">
      <w:pPr>
        <w:jc w:val="center"/>
        <w:rPr>
          <w:rFonts w:ascii="Amasis MT Pro" w:hAnsi="Amasis MT Pro"/>
          <w:b/>
          <w:bCs/>
          <w:i/>
          <w:iCs/>
          <w:sz w:val="32"/>
          <w:szCs w:val="32"/>
          <w:u w:val="single"/>
        </w:rPr>
      </w:pPr>
      <w:r w:rsidRPr="00291D4C">
        <w:rPr>
          <w:rFonts w:ascii="Amasis MT Pro" w:hAnsi="Amasis MT Pro"/>
          <w:b/>
          <w:bCs/>
          <w:i/>
          <w:iCs/>
          <w:sz w:val="32"/>
          <w:szCs w:val="32"/>
          <w:u w:val="single"/>
        </w:rPr>
        <w:t>Konzept des ambulanten Pflegedienstes K.A.N.T.</w:t>
      </w:r>
    </w:p>
    <w:p w14:paraId="71AE1726" w14:textId="13E72A63" w:rsidR="00291D4C" w:rsidRPr="00291D4C" w:rsidRDefault="00BD1C02" w:rsidP="00905F61">
      <w:pPr>
        <w:jc w:val="center"/>
        <w:rPr>
          <w:rFonts w:ascii="Amasis MT Pro" w:hAnsi="Amasis MT Pro"/>
          <w:b/>
          <w:bCs/>
          <w:i/>
          <w:iCs/>
          <w:sz w:val="32"/>
          <w:szCs w:val="32"/>
          <w:u w:val="single"/>
        </w:rPr>
      </w:pPr>
      <w:r>
        <w:rPr>
          <w:noProof/>
        </w:rPr>
        <w:drawing>
          <wp:anchor distT="0" distB="0" distL="114300" distR="114300" simplePos="0" relativeHeight="251662336" behindDoc="1" locked="0" layoutInCell="1" allowOverlap="1" wp14:anchorId="4A997DF4" wp14:editId="6FCC98B2">
            <wp:simplePos x="0" y="0"/>
            <wp:positionH relativeFrom="column">
              <wp:posOffset>-154940</wp:posOffset>
            </wp:positionH>
            <wp:positionV relativeFrom="paragraph">
              <wp:posOffset>113031</wp:posOffset>
            </wp:positionV>
            <wp:extent cx="6622244" cy="1399824"/>
            <wp:effectExtent l="1868170" t="0" r="1971040" b="0"/>
            <wp:wrapNone/>
            <wp:docPr id="1549849632"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49632" name="Grafik 1" descr="Ein Bild, das Text, Schrift, Logo, Symbol enthält.&#10;&#10;KI-generierte Inhalte können fehlerhaft sein."/>
                    <pic:cNvPicPr/>
                  </pic:nvPicPr>
                  <pic:blipFill>
                    <a:blip r:embed="rId6">
                      <a:alphaModFix amt="25000"/>
                      <a:extLst>
                        <a:ext uri="{28A0092B-C50C-407E-A947-70E740481C1C}">
                          <a14:useLocalDpi xmlns:a14="http://schemas.microsoft.com/office/drawing/2010/main" val="0"/>
                        </a:ext>
                      </a:extLst>
                    </a:blip>
                    <a:stretch>
                      <a:fillRect/>
                    </a:stretch>
                  </pic:blipFill>
                  <pic:spPr>
                    <a:xfrm rot="18602955">
                      <a:off x="0" y="0"/>
                      <a:ext cx="6622244" cy="1399824"/>
                    </a:xfrm>
                    <a:prstGeom prst="rect">
                      <a:avLst/>
                    </a:prstGeom>
                  </pic:spPr>
                </pic:pic>
              </a:graphicData>
            </a:graphic>
            <wp14:sizeRelH relativeFrom="margin">
              <wp14:pctWidth>0</wp14:pctWidth>
            </wp14:sizeRelH>
            <wp14:sizeRelV relativeFrom="margin">
              <wp14:pctHeight>0</wp14:pctHeight>
            </wp14:sizeRelV>
          </wp:anchor>
        </w:drawing>
      </w:r>
      <w:r w:rsidR="00291D4C">
        <w:rPr>
          <w:rFonts w:ascii="Amasis MT Pro" w:hAnsi="Amasis MT Pro"/>
          <w:b/>
          <w:bCs/>
          <w:i/>
          <w:iCs/>
          <w:sz w:val="32"/>
          <w:szCs w:val="32"/>
          <w:u w:val="single"/>
        </w:rPr>
        <w:t>-</w:t>
      </w:r>
    </w:p>
    <w:p w14:paraId="6FFDE259" w14:textId="77777777" w:rsidR="009727ED" w:rsidRPr="00291D4C" w:rsidRDefault="009727ED" w:rsidP="00905F61">
      <w:pPr>
        <w:jc w:val="center"/>
        <w:rPr>
          <w:rFonts w:ascii="Amasis MT Pro" w:hAnsi="Amasis MT Pro"/>
          <w:b/>
          <w:bCs/>
          <w:i/>
          <w:iCs/>
          <w:sz w:val="32"/>
          <w:szCs w:val="32"/>
          <w:u w:val="single"/>
        </w:rPr>
      </w:pPr>
      <w:r w:rsidRPr="00291D4C">
        <w:rPr>
          <w:rFonts w:ascii="Amasis MT Pro" w:hAnsi="Amasis MT Pro"/>
          <w:b/>
          <w:bCs/>
          <w:i/>
          <w:iCs/>
          <w:sz w:val="32"/>
          <w:szCs w:val="32"/>
          <w:u w:val="single"/>
        </w:rPr>
        <w:t>Kulturell-Ambulant-Nachhaltig-Täglich</w:t>
      </w:r>
    </w:p>
    <w:p w14:paraId="3F82E84B" w14:textId="77777777" w:rsidR="00BD2501" w:rsidRPr="00291D4C" w:rsidRDefault="00BD2501">
      <w:pPr>
        <w:rPr>
          <w:rFonts w:ascii="Amasis MT Pro" w:hAnsi="Amasis MT Pro"/>
          <w:b/>
          <w:bCs/>
          <w:i/>
          <w:iCs/>
          <w:sz w:val="32"/>
          <w:szCs w:val="32"/>
        </w:rPr>
      </w:pPr>
    </w:p>
    <w:p w14:paraId="516EC85B" w14:textId="77777777" w:rsidR="0082629F" w:rsidRPr="00291D4C" w:rsidRDefault="0082629F">
      <w:pPr>
        <w:rPr>
          <w:rFonts w:ascii="Amasis MT Pro" w:hAnsi="Amasis MT Pro"/>
          <w:b/>
          <w:bCs/>
          <w:i/>
          <w:iCs/>
          <w:sz w:val="32"/>
          <w:szCs w:val="32"/>
        </w:rPr>
      </w:pPr>
    </w:p>
    <w:p w14:paraId="79E16451" w14:textId="6E3D44BD" w:rsidR="009727ED" w:rsidRPr="00291D4C" w:rsidRDefault="009727ED">
      <w:pPr>
        <w:rPr>
          <w:rFonts w:ascii="Amasis MT Pro" w:hAnsi="Amasis MT Pro"/>
          <w:b/>
          <w:bCs/>
          <w:i/>
          <w:iCs/>
          <w:sz w:val="32"/>
          <w:szCs w:val="32"/>
          <w:u w:val="single"/>
        </w:rPr>
      </w:pPr>
      <w:r w:rsidRPr="00291D4C">
        <w:rPr>
          <w:rFonts w:ascii="Amasis MT Pro" w:hAnsi="Amasis MT Pro"/>
          <w:b/>
          <w:bCs/>
          <w:i/>
          <w:iCs/>
          <w:sz w:val="32"/>
          <w:szCs w:val="32"/>
          <w:u w:val="single"/>
        </w:rPr>
        <w:t>Gegründet am 01.10.2020 in 34466 Wolfhagen</w:t>
      </w:r>
    </w:p>
    <w:p w14:paraId="56D27E85" w14:textId="77777777" w:rsidR="009727ED" w:rsidRPr="00291D4C" w:rsidRDefault="009727ED">
      <w:pPr>
        <w:rPr>
          <w:rFonts w:ascii="Amasis MT Pro" w:hAnsi="Amasis MT Pro"/>
          <w:b/>
          <w:bCs/>
          <w:i/>
          <w:iCs/>
          <w:sz w:val="32"/>
          <w:szCs w:val="32"/>
          <w:u w:val="single"/>
        </w:rPr>
      </w:pPr>
      <w:r w:rsidRPr="00291D4C">
        <w:rPr>
          <w:rFonts w:ascii="Amasis MT Pro" w:hAnsi="Amasis MT Pro"/>
          <w:b/>
          <w:bCs/>
          <w:i/>
          <w:iCs/>
          <w:sz w:val="32"/>
          <w:szCs w:val="32"/>
          <w:u w:val="single"/>
        </w:rPr>
        <w:t>Einzugsgebiet: im Umkreis von 20 km</w:t>
      </w:r>
    </w:p>
    <w:p w14:paraId="644CA156" w14:textId="77777777" w:rsidR="009727ED" w:rsidRPr="00291D4C" w:rsidRDefault="009727ED">
      <w:pPr>
        <w:rPr>
          <w:rFonts w:ascii="Amasis MT Pro" w:hAnsi="Amasis MT Pro"/>
          <w:b/>
          <w:bCs/>
          <w:i/>
          <w:iCs/>
          <w:sz w:val="32"/>
          <w:szCs w:val="32"/>
          <w:u w:val="single"/>
        </w:rPr>
      </w:pPr>
      <w:r w:rsidRPr="00291D4C">
        <w:rPr>
          <w:rFonts w:ascii="Amasis MT Pro" w:hAnsi="Amasis MT Pro"/>
          <w:b/>
          <w:bCs/>
          <w:i/>
          <w:iCs/>
          <w:sz w:val="32"/>
          <w:szCs w:val="32"/>
          <w:u w:val="single"/>
        </w:rPr>
        <w:t>24 – Stunden Rufbereitschaft</w:t>
      </w:r>
    </w:p>
    <w:p w14:paraId="6AD64518" w14:textId="77777777" w:rsidR="009727ED" w:rsidRPr="00291D4C" w:rsidRDefault="009727ED">
      <w:pPr>
        <w:rPr>
          <w:rFonts w:ascii="Amasis MT Pro" w:hAnsi="Amasis MT Pro"/>
          <w:b/>
          <w:bCs/>
          <w:i/>
          <w:iCs/>
          <w:sz w:val="32"/>
          <w:szCs w:val="32"/>
          <w:u w:val="single"/>
        </w:rPr>
      </w:pPr>
      <w:r w:rsidRPr="00291D4C">
        <w:rPr>
          <w:rFonts w:ascii="Amasis MT Pro" w:hAnsi="Amasis MT Pro"/>
          <w:b/>
          <w:bCs/>
          <w:i/>
          <w:iCs/>
          <w:sz w:val="32"/>
          <w:szCs w:val="32"/>
          <w:u w:val="single"/>
        </w:rPr>
        <w:t>Geschäftsführerin: Frau Areso Achundsada</w:t>
      </w:r>
    </w:p>
    <w:p w14:paraId="3925964A" w14:textId="77777777" w:rsidR="009727ED" w:rsidRPr="00DB7D42" w:rsidRDefault="009727ED">
      <w:pPr>
        <w:rPr>
          <w:rFonts w:ascii="Amasis MT Pro" w:hAnsi="Amasis MT Pro"/>
        </w:rPr>
      </w:pPr>
    </w:p>
    <w:p w14:paraId="52668DE9" w14:textId="11FCA4CE" w:rsidR="00291D4C" w:rsidRDefault="00291D4C">
      <w:pPr>
        <w:rPr>
          <w:rFonts w:ascii="Amasis MT Pro" w:hAnsi="Amasis MT Pro"/>
        </w:rPr>
      </w:pPr>
      <w:r>
        <w:rPr>
          <w:rFonts w:ascii="Amasis MT Pro" w:hAnsi="Amasis MT Pro"/>
        </w:rPr>
        <w:br w:type="page"/>
      </w:r>
    </w:p>
    <w:p w14:paraId="244B3AB2" w14:textId="77777777" w:rsidR="0082629F" w:rsidRPr="00DB7D42" w:rsidRDefault="0082629F">
      <w:pPr>
        <w:rPr>
          <w:rFonts w:ascii="Amasis MT Pro" w:hAnsi="Amasis MT Pro"/>
        </w:rPr>
      </w:pPr>
    </w:p>
    <w:p w14:paraId="7203765D" w14:textId="77777777" w:rsidR="009727ED" w:rsidRPr="00DB7D42" w:rsidRDefault="009727ED">
      <w:pPr>
        <w:rPr>
          <w:rFonts w:ascii="Amasis MT Pro" w:hAnsi="Amasis MT Pro"/>
        </w:rPr>
      </w:pPr>
      <w:r w:rsidRPr="00DB7D42">
        <w:rPr>
          <w:rFonts w:ascii="Amasis MT Pro" w:hAnsi="Amasis MT Pro"/>
        </w:rPr>
        <w:t xml:space="preserve">Der ambulante Pflegedienst </w:t>
      </w:r>
      <w:r w:rsidRPr="00DB7D42">
        <w:rPr>
          <w:rFonts w:ascii="Amasis MT Pro" w:hAnsi="Amasis MT Pro"/>
          <w:u w:val="single"/>
        </w:rPr>
        <w:t>K.A.N.T.</w:t>
      </w:r>
      <w:r w:rsidRPr="00DB7D42">
        <w:rPr>
          <w:rFonts w:ascii="Amasis MT Pro" w:hAnsi="Amasis MT Pro"/>
        </w:rPr>
        <w:t xml:space="preserve"> wurde am </w:t>
      </w:r>
      <w:r w:rsidRPr="00DB7D42">
        <w:rPr>
          <w:rFonts w:ascii="Amasis MT Pro" w:hAnsi="Amasis MT Pro"/>
          <w:u w:val="single"/>
        </w:rPr>
        <w:t>01.10.2020</w:t>
      </w:r>
      <w:r w:rsidRPr="00DB7D42">
        <w:rPr>
          <w:rFonts w:ascii="Amasis MT Pro" w:hAnsi="Amasis MT Pro"/>
        </w:rPr>
        <w:t xml:space="preserve"> in der nordhessischen Stadt Wolfhagen unter der Leitung von </w:t>
      </w:r>
      <w:r w:rsidRPr="00DB7D42">
        <w:rPr>
          <w:rFonts w:ascii="Amasis MT Pro" w:hAnsi="Amasis MT Pro"/>
          <w:u w:val="single"/>
        </w:rPr>
        <w:t>Frau Areso Achundsada</w:t>
      </w:r>
      <w:r w:rsidRPr="00DB7D42">
        <w:rPr>
          <w:rFonts w:ascii="Amasis MT Pro" w:hAnsi="Amasis MT Pro"/>
        </w:rPr>
        <w:t xml:space="preserve"> gegründet. Ziel ist es, pflegebedürftige Menschen in ihrer gewohnten </w:t>
      </w:r>
      <w:r w:rsidR="00B059CF" w:rsidRPr="00DB7D42">
        <w:rPr>
          <w:rFonts w:ascii="Amasis MT Pro" w:hAnsi="Amasis MT Pro"/>
        </w:rPr>
        <w:t>häuslichen Umgebung professionell, ganzheitlich und menschlich zu versorgen. Das Einzugsgebiet umfasst einen Umkreis von 20 Kilometern rund um Wolfhagen.</w:t>
      </w:r>
    </w:p>
    <w:p w14:paraId="09E0B3B1" w14:textId="4BCE937B" w:rsidR="00B059CF" w:rsidRPr="00DB7D42" w:rsidRDefault="00B059CF">
      <w:pPr>
        <w:rPr>
          <w:rFonts w:ascii="Amasis MT Pro" w:hAnsi="Amasis MT Pro"/>
        </w:rPr>
      </w:pPr>
      <w:r w:rsidRPr="00DB7D42">
        <w:rPr>
          <w:rFonts w:ascii="Amasis MT Pro" w:hAnsi="Amasis MT Pro"/>
          <w:u w:val="single"/>
        </w:rPr>
        <w:t>Frau Areso Achundsada</w:t>
      </w:r>
      <w:r w:rsidRPr="00DB7D42">
        <w:rPr>
          <w:rFonts w:ascii="Amasis MT Pro" w:hAnsi="Amasis MT Pro"/>
        </w:rPr>
        <w:t xml:space="preserve"> ist als Gründerin und Geschäftsführerin verantwortlich für die wirtschaftliche Führung, die strategische Entwicklung sowie die ethische Ausrichtung des Unternehmens. Sie hat das </w:t>
      </w:r>
      <w:r w:rsidRPr="00DB7D42">
        <w:rPr>
          <w:rFonts w:ascii="Amasis MT Pro" w:hAnsi="Amasis MT Pro"/>
          <w:u w:val="single"/>
        </w:rPr>
        <w:t>K.A.N.T.</w:t>
      </w:r>
      <w:r w:rsidRPr="00DB7D42">
        <w:rPr>
          <w:rFonts w:ascii="Amasis MT Pro" w:hAnsi="Amasis MT Pro"/>
        </w:rPr>
        <w:t xml:space="preserve">-Konzept maßgeblich geprägt und verbindet in ihrer Unternehmensführung fachliche Kompetenz mit einem klaren moralischen Anspruch. </w:t>
      </w:r>
      <w:r w:rsidR="0046050D" w:rsidRPr="00DB7D42">
        <w:rPr>
          <w:rFonts w:ascii="Amasis MT Pro" w:hAnsi="Amasis MT Pro"/>
        </w:rPr>
        <w:t xml:space="preserve">Ihr Ziel ist es, eine Pflegekultur zu etablieren, die auf Achtung, Menschlichkeit und nachhaltiger Verantwortung basiert- im Sinne Immanuel Kants. </w:t>
      </w:r>
      <w:r w:rsidR="00BD2501" w:rsidRPr="00DB7D42">
        <w:rPr>
          <w:rFonts w:ascii="Amasis MT Pro" w:hAnsi="Amasis MT Pro"/>
        </w:rPr>
        <w:t>Unter ihrer Leitung hat sich der Pflegedienst zu einem wertorientierten und stabilen Anbieter in der Region entwickelt, der bei Kunden und Kundinnen wie Mitarbeitenden gleichermaßen Vertrauen genießt.</w:t>
      </w:r>
    </w:p>
    <w:p w14:paraId="5078E73F" w14:textId="77777777" w:rsidR="00BD2501" w:rsidRPr="00DB7D42" w:rsidRDefault="00BD2501">
      <w:pPr>
        <w:rPr>
          <w:rFonts w:ascii="Amasis MT Pro" w:hAnsi="Amasis MT Pro"/>
        </w:rPr>
      </w:pPr>
    </w:p>
    <w:p w14:paraId="0B6B359C" w14:textId="2651CB5E" w:rsidR="00BD2501" w:rsidRPr="00291D4C" w:rsidRDefault="00BD2501">
      <w:pPr>
        <w:rPr>
          <w:rFonts w:ascii="Amasis MT Pro" w:hAnsi="Amasis MT Pro"/>
          <w:b/>
          <w:bCs/>
          <w:color w:val="74B5E4" w:themeColor="accent2" w:themeTint="99"/>
          <w:u w:val="single"/>
        </w:rPr>
      </w:pPr>
      <w:r w:rsidRPr="00291D4C">
        <w:rPr>
          <w:rFonts w:ascii="Amasis MT Pro" w:hAnsi="Amasis MT Pro"/>
          <w:b/>
          <w:bCs/>
          <w:color w:val="74B5E4" w:themeColor="accent2" w:themeTint="99"/>
          <w:u w:val="single"/>
        </w:rPr>
        <w:t>Philosophie und Leitbild</w:t>
      </w:r>
      <w:r w:rsidR="00BD1C02">
        <w:rPr>
          <w:noProof/>
        </w:rPr>
        <w:drawing>
          <wp:anchor distT="0" distB="0" distL="114300" distR="114300" simplePos="0" relativeHeight="251664384" behindDoc="1" locked="0" layoutInCell="1" allowOverlap="1" wp14:anchorId="2AF39FDB" wp14:editId="5F484BB4">
            <wp:simplePos x="0" y="0"/>
            <wp:positionH relativeFrom="column">
              <wp:posOffset>0</wp:posOffset>
            </wp:positionH>
            <wp:positionV relativeFrom="paragraph">
              <wp:posOffset>0</wp:posOffset>
            </wp:positionV>
            <wp:extent cx="6622244" cy="1399824"/>
            <wp:effectExtent l="1868170" t="0" r="1971040" b="0"/>
            <wp:wrapNone/>
            <wp:docPr id="1836950151"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49632" name="Grafik 1" descr="Ein Bild, das Text, Schrift, Logo, Symbol enthält.&#10;&#10;KI-generierte Inhalte können fehlerhaft sein."/>
                    <pic:cNvPicPr/>
                  </pic:nvPicPr>
                  <pic:blipFill>
                    <a:blip r:embed="rId6">
                      <a:alphaModFix amt="25000"/>
                      <a:extLst>
                        <a:ext uri="{28A0092B-C50C-407E-A947-70E740481C1C}">
                          <a14:useLocalDpi xmlns:a14="http://schemas.microsoft.com/office/drawing/2010/main" val="0"/>
                        </a:ext>
                      </a:extLst>
                    </a:blip>
                    <a:stretch>
                      <a:fillRect/>
                    </a:stretch>
                  </pic:blipFill>
                  <pic:spPr>
                    <a:xfrm rot="18602955">
                      <a:off x="0" y="0"/>
                      <a:ext cx="6622244" cy="1399824"/>
                    </a:xfrm>
                    <a:prstGeom prst="rect">
                      <a:avLst/>
                    </a:prstGeom>
                  </pic:spPr>
                </pic:pic>
              </a:graphicData>
            </a:graphic>
            <wp14:sizeRelH relativeFrom="margin">
              <wp14:pctWidth>0</wp14:pctWidth>
            </wp14:sizeRelH>
            <wp14:sizeRelV relativeFrom="margin">
              <wp14:pctHeight>0</wp14:pctHeight>
            </wp14:sizeRelV>
          </wp:anchor>
        </w:drawing>
      </w:r>
    </w:p>
    <w:p w14:paraId="48F27D31" w14:textId="77777777" w:rsidR="00BD2501" w:rsidRPr="00DB7D42" w:rsidRDefault="00BD2501">
      <w:pPr>
        <w:rPr>
          <w:rFonts w:ascii="Amasis MT Pro" w:hAnsi="Amasis MT Pro"/>
        </w:rPr>
      </w:pPr>
    </w:p>
    <w:p w14:paraId="01D5A717" w14:textId="3AF87E08" w:rsidR="00BD2501" w:rsidRPr="00DB7D42" w:rsidRDefault="00BD2501">
      <w:pPr>
        <w:rPr>
          <w:rFonts w:ascii="Amasis MT Pro" w:hAnsi="Amasis MT Pro"/>
        </w:rPr>
      </w:pPr>
      <w:r w:rsidRPr="00DB7D42">
        <w:rPr>
          <w:rFonts w:ascii="Amasis MT Pro" w:hAnsi="Amasis MT Pro"/>
        </w:rPr>
        <w:t xml:space="preserve">Das Leitbild des </w:t>
      </w:r>
      <w:r w:rsidRPr="00291D4C">
        <w:rPr>
          <w:rFonts w:ascii="Amasis MT Pro" w:hAnsi="Amasis MT Pro"/>
          <w:color w:val="74B5E4" w:themeColor="accent2" w:themeTint="99"/>
        </w:rPr>
        <w:t xml:space="preserve">Pflegedienstes </w:t>
      </w:r>
      <w:r w:rsidRPr="00291D4C">
        <w:rPr>
          <w:rFonts w:ascii="Amasis MT Pro" w:hAnsi="Amasis MT Pro"/>
          <w:color w:val="74B5E4" w:themeColor="accent2" w:themeTint="99"/>
          <w:u w:val="single"/>
        </w:rPr>
        <w:t>K.A.N.T.</w:t>
      </w:r>
      <w:r w:rsidRPr="00DB7D42">
        <w:rPr>
          <w:rFonts w:ascii="Amasis MT Pro" w:hAnsi="Amasis MT Pro"/>
        </w:rPr>
        <w:t xml:space="preserve"> basiert auf vier tragenden Säulen:</w:t>
      </w:r>
    </w:p>
    <w:p w14:paraId="46A31849" w14:textId="72AA4993" w:rsidR="00BD2501" w:rsidRPr="00DB7D42" w:rsidRDefault="00BD2501" w:rsidP="00BD2501">
      <w:pPr>
        <w:rPr>
          <w:rFonts w:ascii="Amasis MT Pro" w:hAnsi="Amasis MT Pro"/>
        </w:rPr>
      </w:pPr>
      <w:r w:rsidRPr="00291D4C">
        <w:rPr>
          <w:rFonts w:ascii="Amasis MT Pro" w:hAnsi="Amasis MT Pro"/>
          <w:i/>
          <w:iCs/>
          <w:color w:val="74B5E4" w:themeColor="accent2" w:themeTint="99"/>
          <w:u w:val="single"/>
        </w:rPr>
        <w:t>Kulturell</w:t>
      </w:r>
      <w:r w:rsidRPr="00291D4C">
        <w:rPr>
          <w:rFonts w:ascii="Amasis MT Pro" w:hAnsi="Amasis MT Pro"/>
          <w:i/>
          <w:iCs/>
          <w:color w:val="74B5E4" w:themeColor="accent2" w:themeTint="99"/>
        </w:rPr>
        <w:t>:</w:t>
      </w:r>
      <w:r w:rsidRPr="00291D4C">
        <w:rPr>
          <w:rFonts w:ascii="Amasis MT Pro" w:hAnsi="Amasis MT Pro"/>
          <w:color w:val="74B5E4" w:themeColor="accent2" w:themeTint="99"/>
        </w:rPr>
        <w:t xml:space="preserve"> </w:t>
      </w:r>
      <w:r w:rsidR="006A00B8" w:rsidRPr="00DB7D42">
        <w:rPr>
          <w:rFonts w:ascii="Amasis MT Pro" w:hAnsi="Amasis MT Pro"/>
        </w:rPr>
        <w:t>Der Pflegedienst begegnet allen Menschen mit interkultureller Offenheit. Menschen unterschiedlicher Herkunft, Religion, Sprache und Weltanschauung werden respektvoll betreut. Die Mitarbeiter*innen sind kulturell sensibilisiert und geschult, um kulturelle Unterschiede zu verstehen und in der Pflege angemessen zu berücksichtigen.</w:t>
      </w:r>
    </w:p>
    <w:p w14:paraId="5FE1CF17" w14:textId="2C16C959" w:rsidR="006A00B8" w:rsidRPr="00DB7D42" w:rsidRDefault="006A00B8" w:rsidP="00BD2501">
      <w:pPr>
        <w:rPr>
          <w:rFonts w:ascii="Amasis MT Pro" w:hAnsi="Amasis MT Pro"/>
        </w:rPr>
      </w:pPr>
      <w:r w:rsidRPr="00291D4C">
        <w:rPr>
          <w:rFonts w:ascii="Amasis MT Pro" w:hAnsi="Amasis MT Pro"/>
          <w:i/>
          <w:iCs/>
          <w:color w:val="74B5E4" w:themeColor="accent2" w:themeTint="99"/>
          <w:u w:val="single"/>
        </w:rPr>
        <w:t>Ambulant</w:t>
      </w:r>
      <w:r w:rsidRPr="00291D4C">
        <w:rPr>
          <w:rFonts w:ascii="Amasis MT Pro" w:hAnsi="Amasis MT Pro"/>
          <w:i/>
          <w:iCs/>
          <w:color w:val="74B5E4" w:themeColor="accent2" w:themeTint="99"/>
        </w:rPr>
        <w:t>:</w:t>
      </w:r>
      <w:r w:rsidRPr="00291D4C">
        <w:rPr>
          <w:rFonts w:ascii="Amasis MT Pro" w:hAnsi="Amasis MT Pro"/>
          <w:color w:val="74B5E4" w:themeColor="accent2" w:themeTint="99"/>
        </w:rPr>
        <w:t xml:space="preserve"> </w:t>
      </w:r>
      <w:r w:rsidRPr="00DB7D42">
        <w:rPr>
          <w:rFonts w:ascii="Amasis MT Pro" w:hAnsi="Amasis MT Pro"/>
        </w:rPr>
        <w:t>Im Fokus steht die Versorgung von pflegebedürftigen Menschen in ihrer vertrauten Umgebung. Der Pflegedienst unterstützt seine Kunden und Kundinnen dabei, so lange wie möglich selbstbestimmt in ihrer eigenen Häuslichkeit zu leben. Der mobile Pflegedienst bringt nicht nur medizinische Kompetenz, sondern auch persönliche Zuwendung in jedes zuhause.</w:t>
      </w:r>
    </w:p>
    <w:p w14:paraId="5E5F9B43" w14:textId="79C3D4D0" w:rsidR="006A00B8" w:rsidRPr="00DB7D42" w:rsidRDefault="006A00B8" w:rsidP="00BD2501">
      <w:pPr>
        <w:rPr>
          <w:rFonts w:ascii="Amasis MT Pro" w:hAnsi="Amasis MT Pro"/>
        </w:rPr>
      </w:pPr>
      <w:r w:rsidRPr="00291D4C">
        <w:rPr>
          <w:rFonts w:ascii="Amasis MT Pro" w:hAnsi="Amasis MT Pro"/>
          <w:i/>
          <w:iCs/>
          <w:color w:val="74B5E4" w:themeColor="accent2" w:themeTint="99"/>
          <w:u w:val="single"/>
        </w:rPr>
        <w:t>Nachhaltig</w:t>
      </w:r>
      <w:r w:rsidRPr="00291D4C">
        <w:rPr>
          <w:rFonts w:ascii="Amasis MT Pro" w:hAnsi="Amasis MT Pro"/>
          <w:i/>
          <w:iCs/>
          <w:color w:val="74B5E4" w:themeColor="accent2" w:themeTint="99"/>
        </w:rPr>
        <w:t>:</w:t>
      </w:r>
      <w:r w:rsidRPr="00291D4C">
        <w:rPr>
          <w:rFonts w:ascii="Amasis MT Pro" w:hAnsi="Amasis MT Pro"/>
          <w:color w:val="74B5E4" w:themeColor="accent2" w:themeTint="99"/>
        </w:rPr>
        <w:t xml:space="preserve"> </w:t>
      </w:r>
      <w:r w:rsidRPr="00DB7D42">
        <w:rPr>
          <w:rFonts w:ascii="Amasis MT Pro" w:hAnsi="Amasis MT Pro"/>
        </w:rPr>
        <w:t xml:space="preserve">Nachhaltigkeit bezieht sich bei </w:t>
      </w:r>
      <w:r w:rsidRPr="00DB7D42">
        <w:rPr>
          <w:rFonts w:ascii="Amasis MT Pro" w:hAnsi="Amasis MT Pro"/>
          <w:u w:val="single"/>
        </w:rPr>
        <w:t>K.A.N.T.</w:t>
      </w:r>
      <w:r w:rsidRPr="00DB7D42">
        <w:rPr>
          <w:rFonts w:ascii="Amasis MT Pro" w:hAnsi="Amasis MT Pro"/>
        </w:rPr>
        <w:t xml:space="preserve"> sowohl auf ökologische als auch auf soziale Verantwortung. </w:t>
      </w:r>
      <w:r w:rsidR="00CB22C6" w:rsidRPr="00DB7D42">
        <w:rPr>
          <w:rFonts w:ascii="Amasis MT Pro" w:hAnsi="Amasis MT Pro"/>
        </w:rPr>
        <w:t>Der Pflegedienst achtet auf ressourcenschonende Prozesse, etwa durch digitale Dokumentation, den Einsatz energieeffizienter Fahrzeuge und Müllvermeidung. Gleichzeitig fördert K.A.N.T. auch soziale Nachhaltigkeit durch faire Arbeitsbedingungen, langfristige Personalentwicklung und familienfreundliche Dienste.</w:t>
      </w:r>
    </w:p>
    <w:p w14:paraId="681D6094" w14:textId="209F33F3" w:rsidR="00905F61" w:rsidRPr="00291D4C" w:rsidRDefault="00CB22C6">
      <w:pPr>
        <w:rPr>
          <w:rFonts w:ascii="Amasis MT Pro" w:hAnsi="Amasis MT Pro"/>
        </w:rPr>
      </w:pPr>
      <w:r w:rsidRPr="00291D4C">
        <w:rPr>
          <w:rFonts w:ascii="Amasis MT Pro" w:hAnsi="Amasis MT Pro"/>
          <w:i/>
          <w:iCs/>
          <w:color w:val="74B5E4" w:themeColor="accent2" w:themeTint="99"/>
          <w:u w:val="single"/>
        </w:rPr>
        <w:t>Täglich</w:t>
      </w:r>
      <w:r w:rsidRPr="00291D4C">
        <w:rPr>
          <w:rFonts w:ascii="Amasis MT Pro" w:hAnsi="Amasis MT Pro"/>
          <w:i/>
          <w:iCs/>
          <w:color w:val="74B5E4" w:themeColor="accent2" w:themeTint="99"/>
        </w:rPr>
        <w:t>:</w:t>
      </w:r>
      <w:r w:rsidRPr="00291D4C">
        <w:rPr>
          <w:rFonts w:ascii="Amasis MT Pro" w:hAnsi="Amasis MT Pro"/>
          <w:color w:val="74B5E4" w:themeColor="accent2" w:themeTint="99"/>
        </w:rPr>
        <w:t xml:space="preserve"> </w:t>
      </w:r>
      <w:r w:rsidRPr="00DB7D42">
        <w:rPr>
          <w:rFonts w:ascii="Amasis MT Pro" w:hAnsi="Amasis MT Pro"/>
        </w:rPr>
        <w:t>Der Pf</w:t>
      </w:r>
      <w:r w:rsidR="008A15A9" w:rsidRPr="00DB7D42">
        <w:rPr>
          <w:rFonts w:ascii="Amasis MT Pro" w:hAnsi="Amasis MT Pro"/>
        </w:rPr>
        <w:t>legedienst ist an jedem Tag des Jahres aktiv – auch an Wochenenden und Feiertagen. Die Versorgung erfolgt kontinuierlich, ohne Unterbrechung, mit einer 24-Stunden-Rufbereitschaft. Damit wird gewährleistet</w:t>
      </w:r>
      <w:r w:rsidR="00A41FAC" w:rsidRPr="00DB7D42">
        <w:rPr>
          <w:rFonts w:ascii="Amasis MT Pro" w:hAnsi="Amasis MT Pro"/>
        </w:rPr>
        <w:t>, dass Hilfe im Notfall jederzeit erreichbar ist und pflegebedürftige Menschen sich rund um die Uhr auf Unterstützung verlassen können.</w:t>
      </w:r>
    </w:p>
    <w:p w14:paraId="71101EE0" w14:textId="02A3FC94" w:rsidR="00A91305" w:rsidRPr="00291D4C" w:rsidRDefault="00A91305" w:rsidP="00BD2501">
      <w:pPr>
        <w:rPr>
          <w:rFonts w:ascii="Amasis MT Pro" w:hAnsi="Amasis MT Pro"/>
          <w:b/>
          <w:bCs/>
          <w:color w:val="74B5E4" w:themeColor="accent2" w:themeTint="99"/>
          <w:sz w:val="28"/>
          <w:szCs w:val="28"/>
          <w:u w:val="single"/>
        </w:rPr>
      </w:pPr>
      <w:r w:rsidRPr="00291D4C">
        <w:rPr>
          <w:rFonts w:ascii="Amasis MT Pro" w:hAnsi="Amasis MT Pro"/>
          <w:b/>
          <w:bCs/>
          <w:color w:val="74B5E4" w:themeColor="accent2" w:themeTint="99"/>
          <w:sz w:val="28"/>
          <w:szCs w:val="28"/>
          <w:u w:val="single"/>
        </w:rPr>
        <w:lastRenderedPageBreak/>
        <w:t>Angebotene Leistungen</w:t>
      </w:r>
    </w:p>
    <w:p w14:paraId="4819F90D" w14:textId="77777777" w:rsidR="00A91305" w:rsidRPr="00DB7D42" w:rsidRDefault="00A91305" w:rsidP="00BD2501">
      <w:pPr>
        <w:rPr>
          <w:rFonts w:ascii="Amasis MT Pro" w:hAnsi="Amasis MT Pro"/>
        </w:rPr>
      </w:pPr>
    </w:p>
    <w:p w14:paraId="3487E604" w14:textId="55E0431F" w:rsidR="00A91305" w:rsidRPr="00291D4C" w:rsidRDefault="00A91305" w:rsidP="00BD2501">
      <w:pPr>
        <w:rPr>
          <w:rFonts w:ascii="Amasis MT Pro" w:hAnsi="Amasis MT Pro"/>
          <w:sz w:val="36"/>
          <w:szCs w:val="36"/>
        </w:rPr>
      </w:pPr>
      <w:r w:rsidRPr="00291D4C">
        <w:rPr>
          <w:rFonts w:ascii="Amasis MT Pro" w:hAnsi="Amasis MT Pro"/>
          <w:sz w:val="36"/>
          <w:szCs w:val="36"/>
        </w:rPr>
        <w:t xml:space="preserve">Der Pflegedienst </w:t>
      </w:r>
      <w:r w:rsidRPr="00291D4C">
        <w:rPr>
          <w:rFonts w:ascii="Amasis MT Pro" w:hAnsi="Amasis MT Pro"/>
          <w:sz w:val="36"/>
          <w:szCs w:val="36"/>
          <w:u w:val="single"/>
        </w:rPr>
        <w:t>K.A.N.T.</w:t>
      </w:r>
      <w:r w:rsidRPr="00291D4C">
        <w:rPr>
          <w:rFonts w:ascii="Amasis MT Pro" w:hAnsi="Amasis MT Pro"/>
          <w:sz w:val="36"/>
          <w:szCs w:val="36"/>
        </w:rPr>
        <w:t xml:space="preserve"> bietet ein </w:t>
      </w:r>
      <w:r w:rsidRPr="00E3253D">
        <w:rPr>
          <w:rFonts w:ascii="Amasis MT Pro" w:hAnsi="Amasis MT Pro"/>
          <w:color w:val="74B5E4" w:themeColor="accent2" w:themeTint="99"/>
          <w:sz w:val="36"/>
          <w:szCs w:val="36"/>
        </w:rPr>
        <w:t>breites Spektrum an ambulanten Pflegeleistungen</w:t>
      </w:r>
      <w:r w:rsidRPr="00291D4C">
        <w:rPr>
          <w:rFonts w:ascii="Amasis MT Pro" w:hAnsi="Amasis MT Pro"/>
          <w:sz w:val="36"/>
          <w:szCs w:val="36"/>
        </w:rPr>
        <w:t xml:space="preserve"> an. Dies umfasst die </w:t>
      </w:r>
      <w:r w:rsidRPr="00E3253D">
        <w:rPr>
          <w:rFonts w:ascii="Amasis MT Pro" w:hAnsi="Amasis MT Pro"/>
          <w:color w:val="74B5E4" w:themeColor="accent2" w:themeTint="99"/>
          <w:sz w:val="36"/>
          <w:szCs w:val="36"/>
        </w:rPr>
        <w:t>Grundpflege nach SGB XI</w:t>
      </w:r>
      <w:r w:rsidRPr="00291D4C">
        <w:rPr>
          <w:rFonts w:ascii="Amasis MT Pro" w:hAnsi="Amasis MT Pro"/>
          <w:sz w:val="36"/>
          <w:szCs w:val="36"/>
        </w:rPr>
        <w:t xml:space="preserve"> (wie Körperpflege, Mobilitätsunterstützung, Hilfe bei der Ernährung), die </w:t>
      </w:r>
      <w:r w:rsidRPr="00E3253D">
        <w:rPr>
          <w:rFonts w:ascii="Amasis MT Pro" w:hAnsi="Amasis MT Pro"/>
          <w:color w:val="74B5E4" w:themeColor="accent2" w:themeTint="99"/>
          <w:sz w:val="36"/>
          <w:szCs w:val="36"/>
        </w:rPr>
        <w:t>medizinische Behandlungspflege</w:t>
      </w:r>
      <w:r w:rsidRPr="00291D4C">
        <w:rPr>
          <w:rFonts w:ascii="Amasis MT Pro" w:hAnsi="Amasis MT Pro"/>
          <w:sz w:val="36"/>
          <w:szCs w:val="36"/>
        </w:rPr>
        <w:t xml:space="preserve"> gemäß SGB V (beispielsweise Medikamentengabe, Wundversorgung, Injektionen), sowie </w:t>
      </w:r>
      <w:r w:rsidRPr="00E3253D">
        <w:rPr>
          <w:rFonts w:ascii="Amasis MT Pro" w:hAnsi="Amasis MT Pro"/>
          <w:color w:val="74B5E4" w:themeColor="accent2" w:themeTint="99"/>
          <w:sz w:val="36"/>
          <w:szCs w:val="36"/>
        </w:rPr>
        <w:t>Betreuungs- und Entlastungsangebote</w:t>
      </w:r>
      <w:r w:rsidRPr="00291D4C">
        <w:rPr>
          <w:rFonts w:ascii="Amasis MT Pro" w:hAnsi="Amasis MT Pro"/>
          <w:sz w:val="36"/>
          <w:szCs w:val="36"/>
        </w:rPr>
        <w:t xml:space="preserve"> nach §45b SGB XI.</w:t>
      </w:r>
      <w:r w:rsidR="00BD1C02" w:rsidRPr="00BD1C02">
        <w:rPr>
          <w:noProof/>
        </w:rPr>
        <w:t xml:space="preserve"> </w:t>
      </w:r>
      <w:r w:rsidR="00BD1C02">
        <w:rPr>
          <w:noProof/>
        </w:rPr>
        <w:drawing>
          <wp:anchor distT="0" distB="0" distL="114300" distR="114300" simplePos="0" relativeHeight="251666432" behindDoc="1" locked="0" layoutInCell="1" allowOverlap="1" wp14:anchorId="4129F3CB" wp14:editId="017A8F83">
            <wp:simplePos x="0" y="0"/>
            <wp:positionH relativeFrom="column">
              <wp:posOffset>0</wp:posOffset>
            </wp:positionH>
            <wp:positionV relativeFrom="paragraph">
              <wp:posOffset>2223135</wp:posOffset>
            </wp:positionV>
            <wp:extent cx="6622244" cy="1399824"/>
            <wp:effectExtent l="1868170" t="0" r="1971040" b="0"/>
            <wp:wrapNone/>
            <wp:docPr id="109105152"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49632" name="Grafik 1" descr="Ein Bild, das Text, Schrift, Logo, Symbol enthält.&#10;&#10;KI-generierte Inhalte können fehlerhaft sein."/>
                    <pic:cNvPicPr/>
                  </pic:nvPicPr>
                  <pic:blipFill>
                    <a:blip r:embed="rId6">
                      <a:alphaModFix amt="25000"/>
                      <a:extLst>
                        <a:ext uri="{28A0092B-C50C-407E-A947-70E740481C1C}">
                          <a14:useLocalDpi xmlns:a14="http://schemas.microsoft.com/office/drawing/2010/main" val="0"/>
                        </a:ext>
                      </a:extLst>
                    </a:blip>
                    <a:stretch>
                      <a:fillRect/>
                    </a:stretch>
                  </pic:blipFill>
                  <pic:spPr>
                    <a:xfrm rot="18602955">
                      <a:off x="0" y="0"/>
                      <a:ext cx="6622244" cy="1399824"/>
                    </a:xfrm>
                    <a:prstGeom prst="rect">
                      <a:avLst/>
                    </a:prstGeom>
                  </pic:spPr>
                </pic:pic>
              </a:graphicData>
            </a:graphic>
            <wp14:sizeRelH relativeFrom="margin">
              <wp14:pctWidth>0</wp14:pctWidth>
            </wp14:sizeRelH>
            <wp14:sizeRelV relativeFrom="margin">
              <wp14:pctHeight>0</wp14:pctHeight>
            </wp14:sizeRelV>
          </wp:anchor>
        </w:drawing>
      </w:r>
    </w:p>
    <w:p w14:paraId="049A89F3" w14:textId="0EB56A28" w:rsidR="00A91305" w:rsidRPr="00291D4C" w:rsidRDefault="00A91305" w:rsidP="00BD2501">
      <w:pPr>
        <w:rPr>
          <w:rFonts w:ascii="Amasis MT Pro" w:hAnsi="Amasis MT Pro"/>
          <w:sz w:val="36"/>
          <w:szCs w:val="36"/>
        </w:rPr>
      </w:pPr>
      <w:r w:rsidRPr="00291D4C">
        <w:rPr>
          <w:rFonts w:ascii="Amasis MT Pro" w:hAnsi="Amasis MT Pro"/>
          <w:sz w:val="36"/>
          <w:szCs w:val="36"/>
        </w:rPr>
        <w:t xml:space="preserve">Ergänzt wird dieses Angebot durch </w:t>
      </w:r>
      <w:r w:rsidRPr="00E3253D">
        <w:rPr>
          <w:rFonts w:ascii="Amasis MT Pro" w:hAnsi="Amasis MT Pro"/>
          <w:color w:val="74B5E4" w:themeColor="accent2" w:themeTint="99"/>
          <w:sz w:val="36"/>
          <w:szCs w:val="36"/>
        </w:rPr>
        <w:t>hauswirtschaftliche Leistungen</w:t>
      </w:r>
      <w:r w:rsidRPr="00291D4C">
        <w:rPr>
          <w:rFonts w:ascii="Amasis MT Pro" w:hAnsi="Amasis MT Pro"/>
          <w:sz w:val="36"/>
          <w:szCs w:val="36"/>
        </w:rPr>
        <w:t xml:space="preserve"> wie Reinigung, Wäschepflege oder Einkäufe, durch </w:t>
      </w:r>
      <w:r w:rsidRPr="00E3253D">
        <w:rPr>
          <w:rFonts w:ascii="Amasis MT Pro" w:hAnsi="Amasis MT Pro"/>
          <w:color w:val="74B5E4" w:themeColor="accent2" w:themeTint="99"/>
          <w:sz w:val="36"/>
          <w:szCs w:val="36"/>
        </w:rPr>
        <w:t>Verhinderungspflege</w:t>
      </w:r>
      <w:r w:rsidRPr="00291D4C">
        <w:rPr>
          <w:rFonts w:ascii="Amasis MT Pro" w:hAnsi="Amasis MT Pro"/>
          <w:sz w:val="36"/>
          <w:szCs w:val="36"/>
        </w:rPr>
        <w:t xml:space="preserve"> bei Ausfall von Angehörigen sowie durch </w:t>
      </w:r>
      <w:r w:rsidRPr="00E3253D">
        <w:rPr>
          <w:rFonts w:ascii="Amasis MT Pro" w:hAnsi="Amasis MT Pro"/>
          <w:color w:val="74B5E4" w:themeColor="accent2" w:themeTint="99"/>
          <w:sz w:val="36"/>
          <w:szCs w:val="36"/>
        </w:rPr>
        <w:t>Beratungsbesuche</w:t>
      </w:r>
      <w:r w:rsidRPr="00291D4C">
        <w:rPr>
          <w:rFonts w:ascii="Amasis MT Pro" w:hAnsi="Amasis MT Pro"/>
          <w:sz w:val="36"/>
          <w:szCs w:val="36"/>
        </w:rPr>
        <w:t xml:space="preserve"> nach §37 Absatz 3 SGB XI zur Sicherung der Pflege zu Hause. </w:t>
      </w:r>
      <w:r w:rsidR="0082629F" w:rsidRPr="00291D4C">
        <w:rPr>
          <w:rFonts w:ascii="Amasis MT Pro" w:hAnsi="Amasis MT Pro"/>
          <w:sz w:val="36"/>
          <w:szCs w:val="36"/>
        </w:rPr>
        <w:t xml:space="preserve">Zusätzlich leistet K.A.N.T. eine </w:t>
      </w:r>
      <w:r w:rsidR="0082629F" w:rsidRPr="00E3253D">
        <w:rPr>
          <w:rFonts w:ascii="Amasis MT Pro" w:hAnsi="Amasis MT Pro"/>
          <w:color w:val="74B5E4" w:themeColor="accent2" w:themeTint="99"/>
          <w:sz w:val="36"/>
          <w:szCs w:val="36"/>
        </w:rPr>
        <w:t>professionelle Überleitungspflege</w:t>
      </w:r>
      <w:r w:rsidR="0082629F" w:rsidRPr="00291D4C">
        <w:rPr>
          <w:rFonts w:ascii="Amasis MT Pro" w:hAnsi="Amasis MT Pro"/>
          <w:sz w:val="36"/>
          <w:szCs w:val="36"/>
        </w:rPr>
        <w:t>, wenn Kunden oder Kundinnen aus dem Krankenhaus entlassen werden, damit der Übergang in die Häuslichkeit sicher und gut organisiert gelingt.</w:t>
      </w:r>
    </w:p>
    <w:p w14:paraId="4A23D4D2" w14:textId="34FA5F11" w:rsidR="0082629F" w:rsidRPr="00291D4C" w:rsidRDefault="0082629F" w:rsidP="00BD2501">
      <w:pPr>
        <w:rPr>
          <w:rFonts w:ascii="Amasis MT Pro" w:hAnsi="Amasis MT Pro"/>
          <w:sz w:val="36"/>
          <w:szCs w:val="36"/>
        </w:rPr>
      </w:pPr>
      <w:r w:rsidRPr="00291D4C">
        <w:rPr>
          <w:rFonts w:ascii="Amasis MT Pro" w:hAnsi="Amasis MT Pro"/>
          <w:sz w:val="36"/>
          <w:szCs w:val="36"/>
        </w:rPr>
        <w:t xml:space="preserve">Ein wesentliches Merkmal ist die </w:t>
      </w:r>
      <w:r w:rsidRPr="00E3253D">
        <w:rPr>
          <w:rFonts w:ascii="Amasis MT Pro" w:hAnsi="Amasis MT Pro"/>
          <w:color w:val="74B5E4" w:themeColor="accent2" w:themeTint="99"/>
          <w:sz w:val="36"/>
          <w:szCs w:val="36"/>
          <w:u w:val="single"/>
        </w:rPr>
        <w:t>24-Stunden-Rufbereitschaft</w:t>
      </w:r>
      <w:r w:rsidRPr="00291D4C">
        <w:rPr>
          <w:rFonts w:ascii="Amasis MT Pro" w:hAnsi="Amasis MT Pro"/>
          <w:sz w:val="36"/>
          <w:szCs w:val="36"/>
        </w:rPr>
        <w:t>, die es ermöglicht, rund um die Uhr, an sieben Tagen in der Woche, bei Notfällen Hilfe anzubieten.</w:t>
      </w:r>
    </w:p>
    <w:p w14:paraId="6075D798" w14:textId="09553184" w:rsidR="0082629F" w:rsidRPr="00291D4C" w:rsidRDefault="0082629F" w:rsidP="00BD2501">
      <w:pPr>
        <w:rPr>
          <w:rFonts w:ascii="Amasis MT Pro" w:hAnsi="Amasis MT Pro"/>
          <w:sz w:val="36"/>
          <w:szCs w:val="36"/>
        </w:rPr>
      </w:pPr>
      <w:r w:rsidRPr="00291D4C">
        <w:rPr>
          <w:rFonts w:ascii="Amasis MT Pro" w:hAnsi="Amasis MT Pro"/>
          <w:sz w:val="36"/>
          <w:szCs w:val="36"/>
        </w:rPr>
        <w:t>Diese Bereitschaft wird von erfahrenem Pflegefachpersonal getragen und über ein strukturiertes Rufdienstsystem abgesichert.</w:t>
      </w:r>
    </w:p>
    <w:p w14:paraId="12365EE0" w14:textId="77777777" w:rsidR="0082629F" w:rsidRPr="00DB7D42" w:rsidRDefault="0082629F" w:rsidP="00BD2501">
      <w:pPr>
        <w:rPr>
          <w:rFonts w:ascii="Amasis MT Pro" w:hAnsi="Amasis MT Pro"/>
        </w:rPr>
      </w:pPr>
    </w:p>
    <w:p w14:paraId="395C4809" w14:textId="77777777" w:rsidR="00905F61" w:rsidRPr="00DB7D42" w:rsidRDefault="00905F61">
      <w:pPr>
        <w:rPr>
          <w:rFonts w:ascii="Amasis MT Pro" w:hAnsi="Amasis MT Pro"/>
          <w:u w:val="single"/>
        </w:rPr>
      </w:pPr>
      <w:r w:rsidRPr="00DB7D42">
        <w:rPr>
          <w:rFonts w:ascii="Amasis MT Pro" w:hAnsi="Amasis MT Pro"/>
          <w:u w:val="single"/>
        </w:rPr>
        <w:br w:type="page"/>
      </w:r>
    </w:p>
    <w:p w14:paraId="6BA2B96F" w14:textId="4A0EEB0E" w:rsidR="0082629F" w:rsidRPr="00291D4C" w:rsidRDefault="0005501F" w:rsidP="00BD2501">
      <w:pPr>
        <w:rPr>
          <w:rFonts w:ascii="Amasis MT Pro" w:hAnsi="Amasis MT Pro"/>
          <w:b/>
          <w:bCs/>
          <w:sz w:val="36"/>
          <w:szCs w:val="36"/>
          <w:u w:val="single"/>
        </w:rPr>
      </w:pPr>
      <w:r w:rsidRPr="00291D4C">
        <w:rPr>
          <w:rFonts w:ascii="Amasis MT Pro" w:hAnsi="Amasis MT Pro"/>
          <w:b/>
          <w:bCs/>
          <w:sz w:val="36"/>
          <w:szCs w:val="36"/>
          <w:u w:val="single"/>
        </w:rPr>
        <w:lastRenderedPageBreak/>
        <w:t>Organisationsstruktur und Aufgabenverteilung</w:t>
      </w:r>
    </w:p>
    <w:p w14:paraId="339B8C44" w14:textId="77777777" w:rsidR="0005501F" w:rsidRPr="00DB7D42" w:rsidRDefault="0005501F" w:rsidP="00BD2501">
      <w:pPr>
        <w:rPr>
          <w:rFonts w:ascii="Amasis MT Pro" w:hAnsi="Amasis MT Pro"/>
        </w:rPr>
      </w:pPr>
    </w:p>
    <w:p w14:paraId="5E82F73B" w14:textId="77777777" w:rsidR="00583DD5" w:rsidRPr="00DB7D42" w:rsidRDefault="00583DD5" w:rsidP="00BD2501">
      <w:pPr>
        <w:rPr>
          <w:rFonts w:ascii="Amasis MT Pro" w:hAnsi="Amasis MT Pro"/>
        </w:rPr>
      </w:pPr>
    </w:p>
    <w:p w14:paraId="29D2FE33" w14:textId="03DE2811" w:rsidR="0005501F" w:rsidRPr="00291D4C" w:rsidRDefault="0005501F" w:rsidP="00BD2501">
      <w:pPr>
        <w:rPr>
          <w:rFonts w:ascii="Amasis MT Pro" w:hAnsi="Amasis MT Pro"/>
          <w:b/>
          <w:bCs/>
          <w:color w:val="74B5E4" w:themeColor="accent2" w:themeTint="99"/>
          <w:u w:val="single"/>
        </w:rPr>
      </w:pPr>
      <w:r w:rsidRPr="00291D4C">
        <w:rPr>
          <w:rFonts w:ascii="Amasis MT Pro" w:hAnsi="Amasis MT Pro"/>
          <w:b/>
          <w:bCs/>
          <w:color w:val="74B5E4" w:themeColor="accent2" w:themeTint="99"/>
          <w:u w:val="single"/>
        </w:rPr>
        <w:t>Leitende Pflegefachkraft</w:t>
      </w:r>
    </w:p>
    <w:p w14:paraId="690ADDF3" w14:textId="306675D7" w:rsidR="0005501F" w:rsidRPr="00DB7D42" w:rsidRDefault="0005501F" w:rsidP="00BD2501">
      <w:pPr>
        <w:rPr>
          <w:rFonts w:ascii="Amasis MT Pro" w:hAnsi="Amasis MT Pro"/>
        </w:rPr>
      </w:pPr>
      <w:r w:rsidRPr="00DB7D42">
        <w:rPr>
          <w:rFonts w:ascii="Amasis MT Pro" w:hAnsi="Amasis MT Pro"/>
        </w:rPr>
        <w:t>Die fachliche und organisatorische Gesamtverantwortung liegt bei der Leitenden Pflegefachkraft. Diese ist staatlich examinierte Pflegefachkraft mit Zusatzqualifikationen gemäß SGB XI und verfügt über langjährige Berufserfahrung im ambulanten Pflegesektor. Ihre Aufgaben umfassen die Planung, Steuerung und Kontrolle aller pflegerischen Leistungen. Sie erstellt und überprüft die Tourenpläne, gewährleistet die Umsetzung von Qualitätsstandards, führt Pflegevisiten und Mitarbeitergespräche durch, organisiert interne Fortbildungen und nimmt regelmäßig an Fachkonferenzen sowie an Audits des MD teil. Darüber hinaus repräsentiert sie den Pflegedienst gegenüber Behörden, Ärzten, Kooperationspartnern und Angehörigen.</w:t>
      </w:r>
    </w:p>
    <w:p w14:paraId="17EC81FD" w14:textId="77777777" w:rsidR="0005501F" w:rsidRPr="00DB7D42" w:rsidRDefault="0005501F" w:rsidP="00BD2501">
      <w:pPr>
        <w:rPr>
          <w:rFonts w:ascii="Amasis MT Pro" w:hAnsi="Amasis MT Pro"/>
        </w:rPr>
      </w:pPr>
    </w:p>
    <w:p w14:paraId="25F6D465" w14:textId="7C7730A8" w:rsidR="0005501F" w:rsidRPr="00291D4C" w:rsidRDefault="00905F61" w:rsidP="00BD2501">
      <w:pPr>
        <w:rPr>
          <w:rFonts w:ascii="Amasis MT Pro" w:hAnsi="Amasis MT Pro"/>
          <w:b/>
          <w:bCs/>
          <w:color w:val="74B5E4" w:themeColor="accent2" w:themeTint="99"/>
          <w:u w:val="single"/>
        </w:rPr>
      </w:pPr>
      <w:r w:rsidRPr="00291D4C">
        <w:rPr>
          <w:rFonts w:ascii="Amasis MT Pro" w:hAnsi="Amasis MT Pro"/>
          <w:b/>
          <w:bCs/>
          <w:color w:val="74B5E4" w:themeColor="accent2" w:themeTint="99"/>
          <w:u w:val="single"/>
        </w:rPr>
        <w:t>s</w:t>
      </w:r>
      <w:r w:rsidR="0005501F" w:rsidRPr="00291D4C">
        <w:rPr>
          <w:rFonts w:ascii="Amasis MT Pro" w:hAnsi="Amasis MT Pro"/>
          <w:b/>
          <w:bCs/>
          <w:color w:val="74B5E4" w:themeColor="accent2" w:themeTint="99"/>
          <w:u w:val="single"/>
        </w:rPr>
        <w:t xml:space="preserve">tellvertrende </w:t>
      </w:r>
      <w:r w:rsidRPr="00291D4C">
        <w:rPr>
          <w:rFonts w:ascii="Amasis MT Pro" w:hAnsi="Amasis MT Pro"/>
          <w:b/>
          <w:bCs/>
          <w:color w:val="74B5E4" w:themeColor="accent2" w:themeTint="99"/>
          <w:u w:val="single"/>
        </w:rPr>
        <w:t>L</w:t>
      </w:r>
      <w:r w:rsidR="0005501F" w:rsidRPr="00291D4C">
        <w:rPr>
          <w:rFonts w:ascii="Amasis MT Pro" w:hAnsi="Amasis MT Pro"/>
          <w:b/>
          <w:bCs/>
          <w:color w:val="74B5E4" w:themeColor="accent2" w:themeTint="99"/>
          <w:u w:val="single"/>
        </w:rPr>
        <w:t>eitende Pflegefachkraft</w:t>
      </w:r>
    </w:p>
    <w:p w14:paraId="7D25982A" w14:textId="2B26D948" w:rsidR="0005501F" w:rsidRPr="00DB7D42" w:rsidRDefault="00BD1C02" w:rsidP="00BD2501">
      <w:pPr>
        <w:rPr>
          <w:rFonts w:ascii="Amasis MT Pro" w:hAnsi="Amasis MT Pro"/>
        </w:rPr>
      </w:pPr>
      <w:r>
        <w:rPr>
          <w:noProof/>
        </w:rPr>
        <w:drawing>
          <wp:anchor distT="0" distB="0" distL="114300" distR="114300" simplePos="0" relativeHeight="251668480" behindDoc="1" locked="0" layoutInCell="1" allowOverlap="1" wp14:anchorId="61212DAF" wp14:editId="33045C77">
            <wp:simplePos x="0" y="0"/>
            <wp:positionH relativeFrom="column">
              <wp:posOffset>7619</wp:posOffset>
            </wp:positionH>
            <wp:positionV relativeFrom="paragraph">
              <wp:posOffset>209550</wp:posOffset>
            </wp:positionV>
            <wp:extent cx="6622244" cy="1399824"/>
            <wp:effectExtent l="1868170" t="0" r="1971040" b="0"/>
            <wp:wrapNone/>
            <wp:docPr id="226387213"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49632" name="Grafik 1" descr="Ein Bild, das Text, Schrift, Logo, Symbol enthält.&#10;&#10;KI-generierte Inhalte können fehlerhaft sein."/>
                    <pic:cNvPicPr/>
                  </pic:nvPicPr>
                  <pic:blipFill>
                    <a:blip r:embed="rId6">
                      <a:alphaModFix amt="25000"/>
                      <a:extLst>
                        <a:ext uri="{28A0092B-C50C-407E-A947-70E740481C1C}">
                          <a14:useLocalDpi xmlns:a14="http://schemas.microsoft.com/office/drawing/2010/main" val="0"/>
                        </a:ext>
                      </a:extLst>
                    </a:blip>
                    <a:stretch>
                      <a:fillRect/>
                    </a:stretch>
                  </pic:blipFill>
                  <pic:spPr>
                    <a:xfrm rot="18602955">
                      <a:off x="0" y="0"/>
                      <a:ext cx="6622244" cy="1399824"/>
                    </a:xfrm>
                    <a:prstGeom prst="rect">
                      <a:avLst/>
                    </a:prstGeom>
                  </pic:spPr>
                </pic:pic>
              </a:graphicData>
            </a:graphic>
            <wp14:sizeRelH relativeFrom="margin">
              <wp14:pctWidth>0</wp14:pctWidth>
            </wp14:sizeRelH>
            <wp14:sizeRelV relativeFrom="margin">
              <wp14:pctHeight>0</wp14:pctHeight>
            </wp14:sizeRelV>
          </wp:anchor>
        </w:drawing>
      </w:r>
      <w:r w:rsidR="00B667C7" w:rsidRPr="00DB7D42">
        <w:rPr>
          <w:rFonts w:ascii="Amasis MT Pro" w:hAnsi="Amasis MT Pro"/>
        </w:rPr>
        <w:t>Die stellvertrende leitende Pflegefachkraft arbeitet eng mit der Leitung zusammen und übernimmt deren Aufgaben bei Abwesenheit oder in Vertretungsphasen vollständig. Sie wirkt bei der Dienst- und Einsatzplanung mit, koordiniert kurzfristige Einsätze in der Rufbereitschaft, organisiert die Dienstkommunikation und sichert den täglichen Informationsfluss im Team.</w:t>
      </w:r>
    </w:p>
    <w:p w14:paraId="7F4B49B7" w14:textId="77777777" w:rsidR="00B667C7" w:rsidRPr="00DB7D42" w:rsidRDefault="00B667C7" w:rsidP="00BD2501">
      <w:pPr>
        <w:rPr>
          <w:rFonts w:ascii="Amasis MT Pro" w:hAnsi="Amasis MT Pro"/>
        </w:rPr>
      </w:pPr>
    </w:p>
    <w:p w14:paraId="7735D470" w14:textId="46BE5745" w:rsidR="00B667C7" w:rsidRPr="00291D4C" w:rsidRDefault="00B667C7" w:rsidP="00BD2501">
      <w:pPr>
        <w:rPr>
          <w:rFonts w:ascii="Amasis MT Pro" w:hAnsi="Amasis MT Pro"/>
          <w:b/>
          <w:bCs/>
          <w:color w:val="74B5E4" w:themeColor="accent2" w:themeTint="99"/>
          <w:u w:val="single"/>
        </w:rPr>
      </w:pPr>
      <w:r w:rsidRPr="00291D4C">
        <w:rPr>
          <w:rFonts w:ascii="Amasis MT Pro" w:hAnsi="Amasis MT Pro"/>
          <w:b/>
          <w:bCs/>
          <w:color w:val="74B5E4" w:themeColor="accent2" w:themeTint="99"/>
          <w:u w:val="single"/>
        </w:rPr>
        <w:t>Pflegefachkräfte</w:t>
      </w:r>
    </w:p>
    <w:p w14:paraId="461B9260" w14:textId="2B391BBC" w:rsidR="00B667C7" w:rsidRPr="00DB7D42" w:rsidRDefault="00B667C7" w:rsidP="00BD2501">
      <w:pPr>
        <w:rPr>
          <w:rFonts w:ascii="Amasis MT Pro" w:hAnsi="Amasis MT Pro"/>
        </w:rPr>
      </w:pPr>
      <w:r w:rsidRPr="00DB7D42">
        <w:rPr>
          <w:rFonts w:ascii="Amasis MT Pro" w:hAnsi="Amasis MT Pro"/>
        </w:rPr>
        <w:t>Die Pflegefachkräfte übernehmen alle Tätigkeiten der medizinischen behandlungspflegerischen Versorgung. Sie tragen Verantwortung für eine korrekte und sorgfältige Durchführung ärztlich verordneter Maßnahmen, dokumentieren die Pflegeprozesse</w:t>
      </w:r>
      <w:r w:rsidR="00000C68" w:rsidRPr="00DB7D42">
        <w:rPr>
          <w:rFonts w:ascii="Amasis MT Pro" w:hAnsi="Amasis MT Pro"/>
        </w:rPr>
        <w:t>, beraten Angehörige und stehen in engem Kontakt mit dem betreuenden Arzt. Ebenso sind sie in die Planung und Evaluation der Pflege maßgeblich eingebunden.</w:t>
      </w:r>
    </w:p>
    <w:p w14:paraId="35F98ED1" w14:textId="77777777" w:rsidR="00000C68" w:rsidRPr="00DB7D42" w:rsidRDefault="00000C68" w:rsidP="00BD2501">
      <w:pPr>
        <w:rPr>
          <w:rFonts w:ascii="Amasis MT Pro" w:hAnsi="Amasis MT Pro"/>
        </w:rPr>
      </w:pPr>
    </w:p>
    <w:p w14:paraId="7816D993" w14:textId="756EC7F2" w:rsidR="00000C68" w:rsidRPr="00291D4C" w:rsidRDefault="00000C68" w:rsidP="00BD2501">
      <w:pPr>
        <w:rPr>
          <w:rFonts w:ascii="Amasis MT Pro" w:hAnsi="Amasis MT Pro"/>
          <w:b/>
          <w:bCs/>
          <w:color w:val="74B5E4" w:themeColor="accent2" w:themeTint="99"/>
          <w:u w:val="single"/>
        </w:rPr>
      </w:pPr>
      <w:r w:rsidRPr="00291D4C">
        <w:rPr>
          <w:rFonts w:ascii="Amasis MT Pro" w:hAnsi="Amasis MT Pro"/>
          <w:b/>
          <w:bCs/>
          <w:color w:val="74B5E4" w:themeColor="accent2" w:themeTint="99"/>
          <w:u w:val="single"/>
        </w:rPr>
        <w:t>Pflegehilfskräfte und Betreuungskräfte</w:t>
      </w:r>
    </w:p>
    <w:p w14:paraId="5116DED1" w14:textId="3A9EFF8F" w:rsidR="00000C68" w:rsidRPr="00DB7D42" w:rsidRDefault="00000C68" w:rsidP="00BD2501">
      <w:pPr>
        <w:rPr>
          <w:rFonts w:ascii="Amasis MT Pro" w:hAnsi="Amasis MT Pro"/>
        </w:rPr>
      </w:pPr>
      <w:r w:rsidRPr="00DB7D42">
        <w:rPr>
          <w:rFonts w:ascii="Amasis MT Pro" w:hAnsi="Amasis MT Pro"/>
        </w:rPr>
        <w:t>Die Hilfskräfte übernehmen grundlegende pflegerische Tätigkeiten wie Unterstützung bei der Körperpflege, beim Ankleiden, bei Toilettengängen oder beim Essen. Darüber hinaus sind sie verantwortlich für hauswirtschaftliche Aufgaben und die psychosoziale Begleitung der Kunden und Kundinnen. Sie sorgen für Gespräche, menschliche Nähe und soziale Stabilität im Alltag.</w:t>
      </w:r>
    </w:p>
    <w:p w14:paraId="04B8C52A" w14:textId="77777777" w:rsidR="00583DD5" w:rsidRPr="00DB7D42" w:rsidRDefault="00583DD5" w:rsidP="00BD2501">
      <w:pPr>
        <w:rPr>
          <w:rFonts w:ascii="Amasis MT Pro" w:hAnsi="Amasis MT Pro"/>
        </w:rPr>
      </w:pPr>
    </w:p>
    <w:p w14:paraId="33D92012" w14:textId="64471859" w:rsidR="00000C68" w:rsidRPr="00291D4C" w:rsidRDefault="00000C68" w:rsidP="00BD2501">
      <w:pPr>
        <w:rPr>
          <w:rFonts w:ascii="Amasis MT Pro" w:hAnsi="Amasis MT Pro"/>
          <w:b/>
          <w:bCs/>
          <w:color w:val="74B5E4" w:themeColor="accent2" w:themeTint="99"/>
          <w:u w:val="single"/>
        </w:rPr>
      </w:pPr>
      <w:r w:rsidRPr="00291D4C">
        <w:rPr>
          <w:rFonts w:ascii="Amasis MT Pro" w:hAnsi="Amasis MT Pro"/>
          <w:b/>
          <w:bCs/>
          <w:color w:val="74B5E4" w:themeColor="accent2" w:themeTint="99"/>
          <w:u w:val="single"/>
        </w:rPr>
        <w:lastRenderedPageBreak/>
        <w:t>Nachhaltigkeit und Personalentwicklung</w:t>
      </w:r>
    </w:p>
    <w:p w14:paraId="7ACD08C9" w14:textId="2463E7BD" w:rsidR="00000C68" w:rsidRPr="00DB7D42" w:rsidRDefault="00000C68" w:rsidP="00BD2501">
      <w:pPr>
        <w:rPr>
          <w:rFonts w:ascii="Amasis MT Pro" w:hAnsi="Amasis MT Pro"/>
        </w:rPr>
      </w:pPr>
      <w:r w:rsidRPr="00DB7D42">
        <w:rPr>
          <w:rFonts w:ascii="Amasis MT Pro" w:hAnsi="Amasis MT Pro"/>
        </w:rPr>
        <w:t xml:space="preserve">K.A.N.T. verfolgt ein nachhaltiges Personalmanagement. Neue Mitarbeitende durchlaufen </w:t>
      </w:r>
      <w:r w:rsidR="00730E53" w:rsidRPr="00DB7D42">
        <w:rPr>
          <w:rFonts w:ascii="Amasis MT Pro" w:hAnsi="Amasis MT Pro"/>
        </w:rPr>
        <w:t xml:space="preserve">strukturierte Einarbeitungsprogramme und werden regelmäßig intern fortgebildet. Themen wie gewaltfreie Kommunikation, Hygiene, kultursensible Pflege und palliative Versorgung sind Bestandteil des Schulungskonzepts. Der Pflegedienst setzt auf Teamstabilität, flache Hierarchien, einem offenen Dialog und transparente Arbeitsprozesse. </w:t>
      </w:r>
      <w:r w:rsidR="002A17E3" w:rsidRPr="00DB7D42">
        <w:rPr>
          <w:rFonts w:ascii="Amasis MT Pro" w:hAnsi="Amasis MT Pro"/>
        </w:rPr>
        <w:t xml:space="preserve">Familienfreundliche Schichtmodelle und psychosoziale Unterstützung für Mitarbeitende in belastenden Situationen sind selbstverständlich. Auch in ökologischer Hinsicht ist Nachhaltigkeit ein festes Ziel. Wo möglich, wird digital statt </w:t>
      </w:r>
      <w:r w:rsidR="004C0B94" w:rsidRPr="00DB7D42">
        <w:rPr>
          <w:rFonts w:ascii="Amasis MT Pro" w:hAnsi="Amasis MT Pro"/>
        </w:rPr>
        <w:t xml:space="preserve">papierbasiert dokumentiert, Dienstfahrzeuge werden möglichst </w:t>
      </w:r>
      <w:proofErr w:type="spellStart"/>
      <w:r w:rsidR="004C0B94" w:rsidRPr="00DB7D42">
        <w:rPr>
          <w:rFonts w:ascii="Amasis MT Pro" w:hAnsi="Amasis MT Pro"/>
        </w:rPr>
        <w:t>emmisionsarm</w:t>
      </w:r>
      <w:proofErr w:type="spellEnd"/>
      <w:r w:rsidR="004C0B94" w:rsidRPr="00DB7D42">
        <w:rPr>
          <w:rFonts w:ascii="Amasis MT Pro" w:hAnsi="Amasis MT Pro"/>
        </w:rPr>
        <w:t xml:space="preserve"> ausgewählt und regionale Kooperationen bevorzugt.</w:t>
      </w:r>
    </w:p>
    <w:p w14:paraId="3FE0BA78" w14:textId="77777777" w:rsidR="004C0B94" w:rsidRDefault="004C0B94" w:rsidP="00BD2501">
      <w:pPr>
        <w:rPr>
          <w:rFonts w:ascii="Amasis MT Pro" w:hAnsi="Amasis MT Pro"/>
        </w:rPr>
      </w:pPr>
    </w:p>
    <w:p w14:paraId="765176B8" w14:textId="77777777" w:rsidR="005A4DD2" w:rsidRDefault="005A4DD2" w:rsidP="00BD2501">
      <w:pPr>
        <w:rPr>
          <w:rFonts w:ascii="Amasis MT Pro" w:hAnsi="Amasis MT Pro"/>
        </w:rPr>
      </w:pPr>
    </w:p>
    <w:p w14:paraId="11FF7321" w14:textId="77777777" w:rsidR="005A4DD2" w:rsidRDefault="005A4DD2" w:rsidP="00BD2501">
      <w:pPr>
        <w:rPr>
          <w:rFonts w:ascii="Amasis MT Pro" w:hAnsi="Amasis MT Pro"/>
        </w:rPr>
      </w:pPr>
    </w:p>
    <w:p w14:paraId="1483CE28" w14:textId="0C6A5F7C" w:rsidR="005A4DD2" w:rsidRDefault="00BD1C02" w:rsidP="00BD2501">
      <w:pPr>
        <w:rPr>
          <w:rFonts w:ascii="Amasis MT Pro" w:hAnsi="Amasis MT Pro"/>
        </w:rPr>
      </w:pPr>
      <w:r>
        <w:rPr>
          <w:noProof/>
        </w:rPr>
        <w:drawing>
          <wp:anchor distT="0" distB="0" distL="114300" distR="114300" simplePos="0" relativeHeight="251670528" behindDoc="1" locked="0" layoutInCell="1" allowOverlap="1" wp14:anchorId="67DDDC58" wp14:editId="455AF851">
            <wp:simplePos x="0" y="0"/>
            <wp:positionH relativeFrom="column">
              <wp:posOffset>0</wp:posOffset>
            </wp:positionH>
            <wp:positionV relativeFrom="paragraph">
              <wp:posOffset>0</wp:posOffset>
            </wp:positionV>
            <wp:extent cx="6622244" cy="1399824"/>
            <wp:effectExtent l="1868170" t="0" r="1971040" b="0"/>
            <wp:wrapNone/>
            <wp:docPr id="1260154540"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49632" name="Grafik 1" descr="Ein Bild, das Text, Schrift, Logo, Symbol enthält.&#10;&#10;KI-generierte Inhalte können fehlerhaft sein."/>
                    <pic:cNvPicPr/>
                  </pic:nvPicPr>
                  <pic:blipFill>
                    <a:blip r:embed="rId6">
                      <a:alphaModFix amt="25000"/>
                      <a:extLst>
                        <a:ext uri="{28A0092B-C50C-407E-A947-70E740481C1C}">
                          <a14:useLocalDpi xmlns:a14="http://schemas.microsoft.com/office/drawing/2010/main" val="0"/>
                        </a:ext>
                      </a:extLst>
                    </a:blip>
                    <a:stretch>
                      <a:fillRect/>
                    </a:stretch>
                  </pic:blipFill>
                  <pic:spPr>
                    <a:xfrm rot="18602955">
                      <a:off x="0" y="0"/>
                      <a:ext cx="6622244" cy="1399824"/>
                    </a:xfrm>
                    <a:prstGeom prst="rect">
                      <a:avLst/>
                    </a:prstGeom>
                  </pic:spPr>
                </pic:pic>
              </a:graphicData>
            </a:graphic>
            <wp14:sizeRelH relativeFrom="margin">
              <wp14:pctWidth>0</wp14:pctWidth>
            </wp14:sizeRelH>
            <wp14:sizeRelV relativeFrom="margin">
              <wp14:pctHeight>0</wp14:pctHeight>
            </wp14:sizeRelV>
          </wp:anchor>
        </w:drawing>
      </w:r>
    </w:p>
    <w:p w14:paraId="55C21048" w14:textId="77777777" w:rsidR="005A4DD2" w:rsidRDefault="005A4DD2" w:rsidP="00BD2501">
      <w:pPr>
        <w:rPr>
          <w:rFonts w:ascii="Amasis MT Pro" w:hAnsi="Amasis MT Pro"/>
        </w:rPr>
      </w:pPr>
    </w:p>
    <w:p w14:paraId="03B90651" w14:textId="77777777" w:rsidR="005A4DD2" w:rsidRDefault="005A4DD2" w:rsidP="00BD2501">
      <w:pPr>
        <w:rPr>
          <w:rFonts w:ascii="Amasis MT Pro" w:hAnsi="Amasis MT Pro"/>
        </w:rPr>
      </w:pPr>
    </w:p>
    <w:p w14:paraId="224E07DC" w14:textId="77777777" w:rsidR="005A4DD2" w:rsidRDefault="005A4DD2" w:rsidP="00BD2501">
      <w:pPr>
        <w:rPr>
          <w:rFonts w:ascii="Amasis MT Pro" w:hAnsi="Amasis MT Pro"/>
        </w:rPr>
      </w:pPr>
    </w:p>
    <w:p w14:paraId="0897554C" w14:textId="77777777" w:rsidR="005A4DD2" w:rsidRPr="00DB7D42" w:rsidRDefault="005A4DD2" w:rsidP="00BD2501">
      <w:pPr>
        <w:rPr>
          <w:rFonts w:ascii="Amasis MT Pro" w:hAnsi="Amasis MT Pro"/>
        </w:rPr>
      </w:pPr>
    </w:p>
    <w:p w14:paraId="5F9BE007" w14:textId="09D256D8" w:rsidR="004C0B94" w:rsidRPr="00291D4C" w:rsidRDefault="004C0B94" w:rsidP="00BD2501">
      <w:pPr>
        <w:rPr>
          <w:rFonts w:ascii="Amasis MT Pro" w:hAnsi="Amasis MT Pro"/>
          <w:b/>
          <w:bCs/>
          <w:color w:val="74B5E4" w:themeColor="accent2" w:themeTint="99"/>
          <w:u w:val="single"/>
        </w:rPr>
      </w:pPr>
      <w:r w:rsidRPr="00291D4C">
        <w:rPr>
          <w:rFonts w:ascii="Amasis MT Pro" w:hAnsi="Amasis MT Pro"/>
          <w:b/>
          <w:bCs/>
          <w:color w:val="74B5E4" w:themeColor="accent2" w:themeTint="99"/>
          <w:u w:val="single"/>
        </w:rPr>
        <w:t>Zielgruppe und Kooperationen</w:t>
      </w:r>
    </w:p>
    <w:p w14:paraId="57436B5B" w14:textId="1A921690" w:rsidR="004C0B94" w:rsidRPr="00DB7D42" w:rsidRDefault="004C0B94" w:rsidP="00BD2501">
      <w:pPr>
        <w:rPr>
          <w:rFonts w:ascii="Amasis MT Pro" w:hAnsi="Amasis MT Pro"/>
        </w:rPr>
      </w:pPr>
      <w:r w:rsidRPr="00DB7D42">
        <w:rPr>
          <w:rFonts w:ascii="Amasis MT Pro" w:hAnsi="Amasis MT Pro"/>
        </w:rPr>
        <w:t>K.A.N.T. richtet sich an alle pflegebedürftigen Menschen</w:t>
      </w:r>
      <w:r w:rsidR="003E7FB2" w:rsidRPr="00DB7D42">
        <w:rPr>
          <w:rFonts w:ascii="Amasis MT Pro" w:hAnsi="Amasis MT Pro"/>
        </w:rPr>
        <w:t xml:space="preserve"> innerhalb </w:t>
      </w:r>
      <w:r w:rsidR="00EC212D" w:rsidRPr="00DB7D42">
        <w:rPr>
          <w:rFonts w:ascii="Amasis MT Pro" w:hAnsi="Amasis MT Pro"/>
        </w:rPr>
        <w:t xml:space="preserve">des </w:t>
      </w:r>
      <w:r w:rsidR="00E90E20" w:rsidRPr="00DB7D42">
        <w:rPr>
          <w:rFonts w:ascii="Amasis MT Pro" w:hAnsi="Amasis MT Pro"/>
        </w:rPr>
        <w:t>Einzugsgebiets</w:t>
      </w:r>
      <w:r w:rsidR="00EC212D" w:rsidRPr="00DB7D42">
        <w:rPr>
          <w:rFonts w:ascii="Amasis MT Pro" w:hAnsi="Amasis MT Pro"/>
        </w:rPr>
        <w:t xml:space="preserve"> – unabhängig von Alter, Herkunft, Religion oder sozialem Hintergrund. Eine besondere Kompetenz besteht im Umgang mit älteren Menschen, chronisch Kranken, Menschen mit Demenz sowie in der Betreuung von Menschen mit Migrationsgeschichte.</w:t>
      </w:r>
    </w:p>
    <w:p w14:paraId="1651310B" w14:textId="30AFE701" w:rsidR="00EC212D" w:rsidRPr="00DB7D42" w:rsidRDefault="00EC212D" w:rsidP="00BD2501">
      <w:pPr>
        <w:rPr>
          <w:rFonts w:ascii="Amasis MT Pro" w:hAnsi="Amasis MT Pro"/>
        </w:rPr>
      </w:pPr>
      <w:r w:rsidRPr="00DB7D42">
        <w:rPr>
          <w:rFonts w:ascii="Amasis MT Pro" w:hAnsi="Amasis MT Pro"/>
        </w:rPr>
        <w:t>Der Pflegedienst kooperiert eng mit Hausärzten, Apotheke, Sanitätshäusern, Hospizdiensten, Therapeuten und Kliniken in der Region. Ziel ist ein gut vernetzter, kontinuierlicher Versorgungsprozess mit reibungsloser Kommunikation und zuverlässigem Informationsaustausch.</w:t>
      </w:r>
    </w:p>
    <w:p w14:paraId="198E3E11" w14:textId="00EFD6D0" w:rsidR="00EC212D" w:rsidRPr="00DB7D42" w:rsidRDefault="00EC212D">
      <w:pPr>
        <w:rPr>
          <w:rFonts w:ascii="Amasis MT Pro" w:hAnsi="Amasis MT Pro"/>
        </w:rPr>
      </w:pPr>
      <w:r w:rsidRPr="00DB7D42">
        <w:rPr>
          <w:rFonts w:ascii="Amasis MT Pro" w:hAnsi="Amasis MT Pro"/>
        </w:rPr>
        <w:br w:type="page"/>
      </w:r>
    </w:p>
    <w:p w14:paraId="5BF1429F" w14:textId="77777777" w:rsidR="00583DD5" w:rsidRPr="0013480D" w:rsidRDefault="00583DD5" w:rsidP="00291D4C">
      <w:pPr>
        <w:rPr>
          <w:rFonts w:ascii="Amasis MT Pro" w:hAnsi="Amasis MT Pro"/>
          <w:color w:val="FFFFFF" w:themeColor="background1"/>
          <w:u w:val="single"/>
          <w14:textFill>
            <w14:noFill/>
          </w14:textFill>
        </w:rPr>
      </w:pPr>
    </w:p>
    <w:p w14:paraId="1DB66787" w14:textId="77777777" w:rsidR="00583DD5" w:rsidRPr="00DB7D42" w:rsidRDefault="00583DD5" w:rsidP="00291D4C">
      <w:pPr>
        <w:rPr>
          <w:rFonts w:ascii="Amasis MT Pro" w:hAnsi="Amasis MT Pro"/>
          <w:u w:val="single"/>
        </w:rPr>
      </w:pPr>
    </w:p>
    <w:p w14:paraId="0C10ABBA" w14:textId="7C673057" w:rsidR="00EC212D" w:rsidRPr="00291D4C" w:rsidRDefault="00EC212D" w:rsidP="00E90E20">
      <w:pPr>
        <w:jc w:val="center"/>
        <w:rPr>
          <w:rFonts w:ascii="Amasis MT Pro" w:hAnsi="Amasis MT Pro"/>
          <w:i/>
          <w:iCs/>
          <w:sz w:val="32"/>
          <w:szCs w:val="32"/>
          <w:u w:val="single"/>
        </w:rPr>
      </w:pPr>
      <w:r w:rsidRPr="00291D4C">
        <w:rPr>
          <w:rFonts w:ascii="Amasis MT Pro" w:hAnsi="Amasis MT Pro"/>
          <w:i/>
          <w:iCs/>
          <w:sz w:val="32"/>
          <w:szCs w:val="32"/>
          <w:u w:val="single"/>
        </w:rPr>
        <w:t>Schlusswort der Geschäftsführerin</w:t>
      </w:r>
    </w:p>
    <w:p w14:paraId="1F586F71" w14:textId="77777777" w:rsidR="00291D4C" w:rsidRPr="00291D4C" w:rsidRDefault="00291D4C" w:rsidP="00BD2501">
      <w:pPr>
        <w:rPr>
          <w:rFonts w:ascii="Amasis MT Pro" w:hAnsi="Amasis MT Pro"/>
          <w:i/>
          <w:iCs/>
          <w:sz w:val="32"/>
          <w:szCs w:val="32"/>
        </w:rPr>
      </w:pPr>
    </w:p>
    <w:p w14:paraId="07B24035" w14:textId="49A227E4" w:rsidR="00EC212D" w:rsidRPr="00291D4C" w:rsidRDefault="00EC212D" w:rsidP="00BD2501">
      <w:pPr>
        <w:rPr>
          <w:rFonts w:ascii="Amasis MT Pro" w:hAnsi="Amasis MT Pro"/>
          <w:i/>
          <w:iCs/>
          <w:sz w:val="32"/>
          <w:szCs w:val="32"/>
        </w:rPr>
      </w:pPr>
      <w:r w:rsidRPr="00291D4C">
        <w:rPr>
          <w:rFonts w:ascii="Amasis MT Pro" w:hAnsi="Amasis MT Pro"/>
          <w:i/>
          <w:iCs/>
          <w:sz w:val="32"/>
          <w:szCs w:val="32"/>
        </w:rPr>
        <w:t xml:space="preserve">Als Geschäftsführerin des ambulanten </w:t>
      </w:r>
      <w:r w:rsidRPr="00291D4C">
        <w:rPr>
          <w:rFonts w:ascii="Amasis MT Pro" w:hAnsi="Amasis MT Pro"/>
          <w:i/>
          <w:iCs/>
          <w:color w:val="74B5E4" w:themeColor="accent2" w:themeTint="99"/>
          <w:sz w:val="32"/>
          <w:szCs w:val="32"/>
        </w:rPr>
        <w:t xml:space="preserve">Pflegedienstes </w:t>
      </w:r>
      <w:r w:rsidRPr="00291D4C">
        <w:rPr>
          <w:rFonts w:ascii="Amasis MT Pro" w:hAnsi="Amasis MT Pro"/>
          <w:i/>
          <w:iCs/>
          <w:color w:val="74B5E4" w:themeColor="accent2" w:themeTint="99"/>
          <w:sz w:val="32"/>
          <w:szCs w:val="32"/>
          <w:u w:val="single"/>
        </w:rPr>
        <w:t>K.A.N.T.</w:t>
      </w:r>
      <w:r w:rsidRPr="00291D4C">
        <w:rPr>
          <w:rFonts w:ascii="Amasis MT Pro" w:hAnsi="Amasis MT Pro"/>
          <w:i/>
          <w:iCs/>
          <w:sz w:val="32"/>
          <w:szCs w:val="32"/>
        </w:rPr>
        <w:t xml:space="preserve"> ist es mir eine Herzangelegenheit, Pflege nicht nur als Dienstleistung, sondern als ethische Verantwortung zu verstehen. Inspiriert von den Gedanken Immanuel Kants begreifen wir jeden Menschen als Zweck an sich – einzigartig, würdevoll und mit Recht</w:t>
      </w:r>
      <w:r w:rsidR="00E90E20" w:rsidRPr="00291D4C">
        <w:rPr>
          <w:rFonts w:ascii="Amasis MT Pro" w:hAnsi="Amasis MT Pro"/>
          <w:i/>
          <w:iCs/>
          <w:sz w:val="32"/>
          <w:szCs w:val="32"/>
        </w:rPr>
        <w:t xml:space="preserve"> auf eine individuelle, achtsame und nachhaltige Betreuung. Dieses Konzept ist Ausdruck unserer täglichen Arbeit, unseres Selbstverständnisses und unseres Anspruchs, Pflege neu zu denken: </w:t>
      </w:r>
      <w:r w:rsidR="00E90E20" w:rsidRPr="00291D4C">
        <w:rPr>
          <w:rFonts w:ascii="Amasis MT Pro" w:hAnsi="Amasis MT Pro"/>
          <w:i/>
          <w:iCs/>
          <w:color w:val="74B5E4" w:themeColor="accent2" w:themeTint="99"/>
          <w:sz w:val="32"/>
          <w:szCs w:val="32"/>
          <w:u w:val="single"/>
        </w:rPr>
        <w:t>kulturell</w:t>
      </w:r>
      <w:r w:rsidR="00E90E20" w:rsidRPr="00291D4C">
        <w:rPr>
          <w:rFonts w:ascii="Amasis MT Pro" w:hAnsi="Amasis MT Pro"/>
          <w:i/>
          <w:iCs/>
          <w:color w:val="74B5E4" w:themeColor="accent2" w:themeTint="99"/>
          <w:sz w:val="32"/>
          <w:szCs w:val="32"/>
        </w:rPr>
        <w:t xml:space="preserve"> </w:t>
      </w:r>
      <w:r w:rsidR="00E90E20" w:rsidRPr="00291D4C">
        <w:rPr>
          <w:rFonts w:ascii="Amasis MT Pro" w:hAnsi="Amasis MT Pro"/>
          <w:i/>
          <w:iCs/>
          <w:sz w:val="32"/>
          <w:szCs w:val="32"/>
        </w:rPr>
        <w:t xml:space="preserve">sensibel, </w:t>
      </w:r>
      <w:r w:rsidR="00E90E20" w:rsidRPr="00291D4C">
        <w:rPr>
          <w:rFonts w:ascii="Amasis MT Pro" w:hAnsi="Amasis MT Pro"/>
          <w:i/>
          <w:iCs/>
          <w:color w:val="74B5E4" w:themeColor="accent2" w:themeTint="99"/>
          <w:sz w:val="32"/>
          <w:szCs w:val="32"/>
          <w:u w:val="single"/>
        </w:rPr>
        <w:t>ambulant</w:t>
      </w:r>
      <w:r w:rsidR="00E90E20" w:rsidRPr="00291D4C">
        <w:rPr>
          <w:rFonts w:ascii="Amasis MT Pro" w:hAnsi="Amasis MT Pro"/>
          <w:i/>
          <w:iCs/>
          <w:color w:val="74B5E4" w:themeColor="accent2" w:themeTint="99"/>
          <w:sz w:val="32"/>
          <w:szCs w:val="32"/>
        </w:rPr>
        <w:t xml:space="preserve"> </w:t>
      </w:r>
      <w:r w:rsidR="00E90E20" w:rsidRPr="00291D4C">
        <w:rPr>
          <w:rFonts w:ascii="Amasis MT Pro" w:hAnsi="Amasis MT Pro"/>
          <w:i/>
          <w:iCs/>
          <w:sz w:val="32"/>
          <w:szCs w:val="32"/>
        </w:rPr>
        <w:t xml:space="preserve">zuverlässig, </w:t>
      </w:r>
      <w:r w:rsidR="00E90E20" w:rsidRPr="00291D4C">
        <w:rPr>
          <w:rFonts w:ascii="Amasis MT Pro" w:hAnsi="Amasis MT Pro"/>
          <w:i/>
          <w:iCs/>
          <w:color w:val="74B5E4" w:themeColor="accent2" w:themeTint="99"/>
          <w:sz w:val="32"/>
          <w:szCs w:val="32"/>
          <w:u w:val="single"/>
        </w:rPr>
        <w:t>nachhaltig</w:t>
      </w:r>
      <w:r w:rsidR="00E90E20" w:rsidRPr="00291D4C">
        <w:rPr>
          <w:rFonts w:ascii="Amasis MT Pro" w:hAnsi="Amasis MT Pro"/>
          <w:i/>
          <w:iCs/>
          <w:color w:val="74B5E4" w:themeColor="accent2" w:themeTint="99"/>
          <w:sz w:val="32"/>
          <w:szCs w:val="32"/>
        </w:rPr>
        <w:t xml:space="preserve"> </w:t>
      </w:r>
      <w:r w:rsidR="00E90E20" w:rsidRPr="00291D4C">
        <w:rPr>
          <w:rFonts w:ascii="Amasis MT Pro" w:hAnsi="Amasis MT Pro"/>
          <w:i/>
          <w:iCs/>
          <w:sz w:val="32"/>
          <w:szCs w:val="32"/>
        </w:rPr>
        <w:t xml:space="preserve">tragfähig und </w:t>
      </w:r>
      <w:r w:rsidR="00E90E20" w:rsidRPr="00291D4C">
        <w:rPr>
          <w:rFonts w:ascii="Amasis MT Pro" w:hAnsi="Amasis MT Pro"/>
          <w:i/>
          <w:iCs/>
          <w:color w:val="74B5E4" w:themeColor="accent2" w:themeTint="99"/>
          <w:sz w:val="32"/>
          <w:szCs w:val="32"/>
          <w:u w:val="single"/>
        </w:rPr>
        <w:t>täglich</w:t>
      </w:r>
      <w:r w:rsidR="00E90E20" w:rsidRPr="00291D4C">
        <w:rPr>
          <w:rFonts w:ascii="Amasis MT Pro" w:hAnsi="Amasis MT Pro"/>
          <w:i/>
          <w:iCs/>
          <w:color w:val="74B5E4" w:themeColor="accent2" w:themeTint="99"/>
          <w:sz w:val="32"/>
          <w:szCs w:val="32"/>
        </w:rPr>
        <w:t xml:space="preserve"> </w:t>
      </w:r>
      <w:r w:rsidR="00BD1C02">
        <w:rPr>
          <w:noProof/>
        </w:rPr>
        <w:drawing>
          <wp:anchor distT="0" distB="0" distL="114300" distR="114300" simplePos="0" relativeHeight="251672576" behindDoc="1" locked="0" layoutInCell="1" allowOverlap="1" wp14:anchorId="6CE126C0" wp14:editId="14987430">
            <wp:simplePos x="0" y="0"/>
            <wp:positionH relativeFrom="column">
              <wp:posOffset>0</wp:posOffset>
            </wp:positionH>
            <wp:positionV relativeFrom="paragraph">
              <wp:posOffset>2258695</wp:posOffset>
            </wp:positionV>
            <wp:extent cx="6622244" cy="1399824"/>
            <wp:effectExtent l="1868170" t="0" r="1971040" b="0"/>
            <wp:wrapNone/>
            <wp:docPr id="2052426505"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49632" name="Grafik 1" descr="Ein Bild, das Text, Schrift, Logo, Symbol enthält.&#10;&#10;KI-generierte Inhalte können fehlerhaft sein."/>
                    <pic:cNvPicPr/>
                  </pic:nvPicPr>
                  <pic:blipFill>
                    <a:blip r:embed="rId6">
                      <a:alphaModFix amt="25000"/>
                      <a:extLst>
                        <a:ext uri="{28A0092B-C50C-407E-A947-70E740481C1C}">
                          <a14:useLocalDpi xmlns:a14="http://schemas.microsoft.com/office/drawing/2010/main" val="0"/>
                        </a:ext>
                      </a:extLst>
                    </a:blip>
                    <a:stretch>
                      <a:fillRect/>
                    </a:stretch>
                  </pic:blipFill>
                  <pic:spPr>
                    <a:xfrm rot="18602955">
                      <a:off x="0" y="0"/>
                      <a:ext cx="6622244" cy="1399824"/>
                    </a:xfrm>
                    <a:prstGeom prst="rect">
                      <a:avLst/>
                    </a:prstGeom>
                  </pic:spPr>
                </pic:pic>
              </a:graphicData>
            </a:graphic>
            <wp14:sizeRelH relativeFrom="margin">
              <wp14:pctWidth>0</wp14:pctWidth>
            </wp14:sizeRelH>
            <wp14:sizeRelV relativeFrom="margin">
              <wp14:pctHeight>0</wp14:pctHeight>
            </wp14:sizeRelV>
          </wp:anchor>
        </w:drawing>
      </w:r>
      <w:r w:rsidR="00E90E20" w:rsidRPr="00291D4C">
        <w:rPr>
          <w:rFonts w:ascii="Amasis MT Pro" w:hAnsi="Amasis MT Pro"/>
          <w:i/>
          <w:iCs/>
          <w:sz w:val="32"/>
          <w:szCs w:val="32"/>
        </w:rPr>
        <w:t>mit voller Hingabe. Gemeinsam mit meinem Team stehe ich für eine Pflegepraxis, die Professionalität und Menschlichkeit vereint – für das Wohl der Menschen, die uns anvertraut sind.</w:t>
      </w:r>
    </w:p>
    <w:p w14:paraId="163E09DC" w14:textId="77777777" w:rsidR="00E90E20" w:rsidRPr="00DB7D42" w:rsidRDefault="00E90E20" w:rsidP="00BD2501">
      <w:pPr>
        <w:rPr>
          <w:rFonts w:ascii="Amasis MT Pro" w:hAnsi="Amasis MT Pro"/>
        </w:rPr>
      </w:pPr>
    </w:p>
    <w:p w14:paraId="335EF5F3" w14:textId="77C0163F" w:rsidR="00583DD5" w:rsidRPr="00DB7D42" w:rsidRDefault="00583DD5" w:rsidP="00BD2501">
      <w:pPr>
        <w:rPr>
          <w:rFonts w:ascii="Amasis MT Pro" w:hAnsi="Amasis MT Pro"/>
        </w:rPr>
      </w:pPr>
    </w:p>
    <w:p w14:paraId="1F05FD98" w14:textId="1F22711D" w:rsidR="00E90E20" w:rsidRPr="00291D4C" w:rsidRDefault="00291D4C" w:rsidP="00BD2501">
      <w:pPr>
        <w:rPr>
          <w:rFonts w:ascii="Amasis MT Pro" w:hAnsi="Amasis MT Pro"/>
          <w:i/>
          <w:iCs/>
        </w:rPr>
      </w:pPr>
      <w:r w:rsidRPr="00291D4C">
        <w:rPr>
          <w:i/>
          <w:iCs/>
          <w:noProof/>
        </w:rPr>
        <mc:AlternateContent>
          <mc:Choice Requires="wps">
            <w:drawing>
              <wp:anchor distT="0" distB="0" distL="114300" distR="114300" simplePos="0" relativeHeight="251661312" behindDoc="0" locked="0" layoutInCell="1" allowOverlap="1" wp14:anchorId="095F32E8" wp14:editId="4C003B9B">
                <wp:simplePos x="0" y="0"/>
                <wp:positionH relativeFrom="column">
                  <wp:posOffset>-175895</wp:posOffset>
                </wp:positionH>
                <wp:positionV relativeFrom="paragraph">
                  <wp:posOffset>226695</wp:posOffset>
                </wp:positionV>
                <wp:extent cx="6149340" cy="1851660"/>
                <wp:effectExtent l="0" t="0" r="0" b="0"/>
                <wp:wrapSquare wrapText="bothSides"/>
                <wp:docPr id="514732086" name="Textfeld 1"/>
                <wp:cNvGraphicFramePr/>
                <a:graphic xmlns:a="http://schemas.openxmlformats.org/drawingml/2006/main">
                  <a:graphicData uri="http://schemas.microsoft.com/office/word/2010/wordprocessingShape">
                    <wps:wsp>
                      <wps:cNvSpPr txBox="1"/>
                      <wps:spPr>
                        <a:xfrm>
                          <a:off x="0" y="0"/>
                          <a:ext cx="6149340" cy="1851660"/>
                        </a:xfrm>
                        <a:prstGeom prst="rect">
                          <a:avLst/>
                        </a:prstGeom>
                        <a:noFill/>
                        <a:ln>
                          <a:noFill/>
                        </a:ln>
                      </wps:spPr>
                      <wps:txbx>
                        <w:txbxContent>
                          <w:p w14:paraId="3E8666C9" w14:textId="0E30F2CE" w:rsidR="00DB7D42" w:rsidRPr="00DB7D42" w:rsidRDefault="00DB7D42" w:rsidP="00DB7D42">
                            <w:pPr>
                              <w:jc w:val="center"/>
                              <w:rPr>
                                <w:rFonts w:ascii="Amasis MT Pro" w:hAnsi="Amasis MT Pro"/>
                                <w:color w:val="1CADE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D42">
                              <w:rPr>
                                <w:rFonts w:ascii="Amasis MT Pro" w:hAnsi="Amasis MT Pro"/>
                                <w:color w:val="1CADE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Ich danke allen Mitarbeitenden, Kundinnen und Kunden sowie Partnern,</w:t>
                            </w:r>
                            <w:r>
                              <w:rPr>
                                <w:rFonts w:ascii="Amasis MT Pro" w:hAnsi="Amasis MT Pro"/>
                                <w:color w:val="1CADE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B7D42">
                              <w:rPr>
                                <w:rFonts w:ascii="Amasis MT Pro" w:hAnsi="Amasis MT Pro"/>
                                <w:color w:val="1CADE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die diesen Weg mit uns gehen.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F32E8" id="_x0000_s1027" type="#_x0000_t202" style="position:absolute;margin-left:-13.85pt;margin-top:17.85pt;width:484.2pt;height:1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" filled="f" stroked="f">
                <v:fill o:detectmouseclick="t"/>
                <v:textbox>
                  <w:txbxContent>
                    <w:p w14:paraId="3E8666C9" w14:textId="0E30F2CE" w:rsidR="00DB7D42" w:rsidRPr="00DB7D42" w:rsidRDefault="00DB7D42" w:rsidP="00DB7D42">
                      <w:pPr>
                        <w:jc w:val="center"/>
                        <w:rPr>
                          <w:rFonts w:ascii="Amasis MT Pro" w:hAnsi="Amasis MT Pro"/>
                          <w:color w:val="1CADE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D42">
                        <w:rPr>
                          <w:rFonts w:ascii="Amasis MT Pro" w:hAnsi="Amasis MT Pro"/>
                          <w:color w:val="1CADE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Ich danke allen Mitarbeitenden, Kundinnen und Kunden sowie Partnern,</w:t>
                      </w:r>
                      <w:r>
                        <w:rPr>
                          <w:rFonts w:ascii="Amasis MT Pro" w:hAnsi="Amasis MT Pro"/>
                          <w:color w:val="1CADE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B7D42">
                        <w:rPr>
                          <w:rFonts w:ascii="Amasis MT Pro" w:hAnsi="Amasis MT Pro"/>
                          <w:color w:val="1CADE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die diesen Weg mit uns gehen.</w:t>
                      </w:r>
                    </w:p>
                  </w:txbxContent>
                </v:textbox>
                <w10:wrap type="square"/>
              </v:shape>
            </w:pict>
          </mc:Fallback>
        </mc:AlternateContent>
      </w:r>
    </w:p>
    <w:p w14:paraId="1A11ACB1" w14:textId="77777777" w:rsidR="00E90E20" w:rsidRDefault="00E90E20" w:rsidP="00BD2501">
      <w:pPr>
        <w:rPr>
          <w:rFonts w:ascii="Amasis MT Pro" w:hAnsi="Amasis MT Pro"/>
          <w:i/>
          <w:iCs/>
        </w:rPr>
      </w:pPr>
    </w:p>
    <w:p w14:paraId="09561D94" w14:textId="77777777" w:rsidR="00291D4C" w:rsidRDefault="00291D4C" w:rsidP="00BD2501">
      <w:pPr>
        <w:rPr>
          <w:rFonts w:ascii="Amasis MT Pro" w:hAnsi="Amasis MT Pro"/>
          <w:i/>
          <w:iCs/>
        </w:rPr>
      </w:pPr>
    </w:p>
    <w:p w14:paraId="30195398" w14:textId="77777777" w:rsidR="00291D4C" w:rsidRPr="00291D4C" w:rsidRDefault="00291D4C" w:rsidP="00BD2501">
      <w:pPr>
        <w:rPr>
          <w:rFonts w:ascii="Amasis MT Pro" w:hAnsi="Amasis MT Pro"/>
          <w:i/>
          <w:iCs/>
        </w:rPr>
      </w:pPr>
    </w:p>
    <w:p w14:paraId="48133946" w14:textId="522ECE23" w:rsidR="00E90E20" w:rsidRPr="00291D4C" w:rsidRDefault="00E90E20" w:rsidP="00E90E20">
      <w:pPr>
        <w:spacing w:after="0"/>
        <w:rPr>
          <w:rFonts w:ascii="Amasis MT Pro" w:hAnsi="Amasis MT Pro"/>
          <w:i/>
          <w:iCs/>
          <w:sz w:val="32"/>
          <w:szCs w:val="32"/>
        </w:rPr>
      </w:pPr>
      <w:r w:rsidRPr="00291D4C">
        <w:rPr>
          <w:rFonts w:ascii="Amasis MT Pro" w:hAnsi="Amasis MT Pro"/>
          <w:i/>
          <w:iCs/>
          <w:sz w:val="32"/>
          <w:szCs w:val="32"/>
        </w:rPr>
        <w:t>Frau Areso Achundsada</w:t>
      </w:r>
    </w:p>
    <w:p w14:paraId="679069F4" w14:textId="1D87A603" w:rsidR="00E90E20" w:rsidRPr="00291D4C" w:rsidRDefault="00E90E20" w:rsidP="00E90E20">
      <w:pPr>
        <w:spacing w:after="0"/>
        <w:rPr>
          <w:rFonts w:ascii="Amasis MT Pro" w:hAnsi="Amasis MT Pro"/>
          <w:i/>
          <w:iCs/>
          <w:sz w:val="32"/>
          <w:szCs w:val="32"/>
        </w:rPr>
      </w:pPr>
      <w:r w:rsidRPr="00291D4C">
        <w:rPr>
          <w:rFonts w:ascii="Amasis MT Pro" w:hAnsi="Amasis MT Pro"/>
          <w:i/>
          <w:iCs/>
          <w:sz w:val="32"/>
          <w:szCs w:val="32"/>
        </w:rPr>
        <w:t>Geschäftsführerin des Pflegedienst K.A.N.T.</w:t>
      </w:r>
    </w:p>
    <w:sectPr w:rsidR="00E90E20" w:rsidRPr="00291D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C2648"/>
    <w:multiLevelType w:val="hybridMultilevel"/>
    <w:tmpl w:val="A186F8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436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ED"/>
    <w:rsid w:val="00000C68"/>
    <w:rsid w:val="0005501F"/>
    <w:rsid w:val="0013480D"/>
    <w:rsid w:val="00291D4C"/>
    <w:rsid w:val="002A17E3"/>
    <w:rsid w:val="003E7FB2"/>
    <w:rsid w:val="0046050D"/>
    <w:rsid w:val="004C0B94"/>
    <w:rsid w:val="00583DD5"/>
    <w:rsid w:val="005A4DD2"/>
    <w:rsid w:val="006A00B8"/>
    <w:rsid w:val="00730E53"/>
    <w:rsid w:val="00742B4A"/>
    <w:rsid w:val="008259DE"/>
    <w:rsid w:val="0082629F"/>
    <w:rsid w:val="008A15A9"/>
    <w:rsid w:val="00905F61"/>
    <w:rsid w:val="009727ED"/>
    <w:rsid w:val="00A41FAC"/>
    <w:rsid w:val="00A77151"/>
    <w:rsid w:val="00A91305"/>
    <w:rsid w:val="00B059CF"/>
    <w:rsid w:val="00B667C7"/>
    <w:rsid w:val="00BD1C02"/>
    <w:rsid w:val="00BD2501"/>
    <w:rsid w:val="00CB22C6"/>
    <w:rsid w:val="00DB7D42"/>
    <w:rsid w:val="00E3253D"/>
    <w:rsid w:val="00E90E20"/>
    <w:rsid w:val="00EC212D"/>
    <w:rsid w:val="00F01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F25F"/>
  <w15:chartTrackingRefBased/>
  <w15:docId w15:val="{14699D1D-0C72-4CFE-9AAB-FB2295FA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27ED"/>
    <w:pPr>
      <w:keepNext/>
      <w:keepLines/>
      <w:spacing w:before="360" w:after="80"/>
      <w:outlineLvl w:val="0"/>
    </w:pPr>
    <w:rPr>
      <w:rFonts w:asciiTheme="majorHAnsi" w:eastAsiaTheme="majorEastAsia" w:hAnsiTheme="majorHAnsi" w:cstheme="majorBidi"/>
      <w:color w:val="1481AB" w:themeColor="accent1" w:themeShade="BF"/>
      <w:sz w:val="40"/>
      <w:szCs w:val="40"/>
    </w:rPr>
  </w:style>
  <w:style w:type="paragraph" w:styleId="berschrift2">
    <w:name w:val="heading 2"/>
    <w:basedOn w:val="Standard"/>
    <w:next w:val="Standard"/>
    <w:link w:val="berschrift2Zchn"/>
    <w:uiPriority w:val="9"/>
    <w:semiHidden/>
    <w:unhideWhenUsed/>
    <w:qFormat/>
    <w:rsid w:val="009727ED"/>
    <w:pPr>
      <w:keepNext/>
      <w:keepLines/>
      <w:spacing w:before="160" w:after="80"/>
      <w:outlineLvl w:val="1"/>
    </w:pPr>
    <w:rPr>
      <w:rFonts w:asciiTheme="majorHAnsi" w:eastAsiaTheme="majorEastAsia" w:hAnsiTheme="majorHAnsi" w:cstheme="majorBidi"/>
      <w:color w:val="1481AB" w:themeColor="accent1" w:themeShade="BF"/>
      <w:sz w:val="32"/>
      <w:szCs w:val="32"/>
    </w:rPr>
  </w:style>
  <w:style w:type="paragraph" w:styleId="berschrift3">
    <w:name w:val="heading 3"/>
    <w:basedOn w:val="Standard"/>
    <w:next w:val="Standard"/>
    <w:link w:val="berschrift3Zchn"/>
    <w:uiPriority w:val="9"/>
    <w:semiHidden/>
    <w:unhideWhenUsed/>
    <w:qFormat/>
    <w:rsid w:val="009727ED"/>
    <w:pPr>
      <w:keepNext/>
      <w:keepLines/>
      <w:spacing w:before="160" w:after="80"/>
      <w:outlineLvl w:val="2"/>
    </w:pPr>
    <w:rPr>
      <w:rFonts w:eastAsiaTheme="majorEastAsia" w:cstheme="majorBidi"/>
      <w:color w:val="1481AB" w:themeColor="accent1" w:themeShade="BF"/>
      <w:sz w:val="28"/>
      <w:szCs w:val="28"/>
    </w:rPr>
  </w:style>
  <w:style w:type="paragraph" w:styleId="berschrift4">
    <w:name w:val="heading 4"/>
    <w:basedOn w:val="Standard"/>
    <w:next w:val="Standard"/>
    <w:link w:val="berschrift4Zchn"/>
    <w:uiPriority w:val="9"/>
    <w:semiHidden/>
    <w:unhideWhenUsed/>
    <w:qFormat/>
    <w:rsid w:val="009727ED"/>
    <w:pPr>
      <w:keepNext/>
      <w:keepLines/>
      <w:spacing w:before="80" w:after="40"/>
      <w:outlineLvl w:val="3"/>
    </w:pPr>
    <w:rPr>
      <w:rFonts w:eastAsiaTheme="majorEastAsia" w:cstheme="majorBidi"/>
      <w:i/>
      <w:iCs/>
      <w:color w:val="1481AB" w:themeColor="accent1" w:themeShade="BF"/>
    </w:rPr>
  </w:style>
  <w:style w:type="paragraph" w:styleId="berschrift5">
    <w:name w:val="heading 5"/>
    <w:basedOn w:val="Standard"/>
    <w:next w:val="Standard"/>
    <w:link w:val="berschrift5Zchn"/>
    <w:uiPriority w:val="9"/>
    <w:semiHidden/>
    <w:unhideWhenUsed/>
    <w:qFormat/>
    <w:rsid w:val="009727ED"/>
    <w:pPr>
      <w:keepNext/>
      <w:keepLines/>
      <w:spacing w:before="80" w:after="40"/>
      <w:outlineLvl w:val="4"/>
    </w:pPr>
    <w:rPr>
      <w:rFonts w:eastAsiaTheme="majorEastAsia" w:cstheme="majorBidi"/>
      <w:color w:val="1481AB" w:themeColor="accent1" w:themeShade="BF"/>
    </w:rPr>
  </w:style>
  <w:style w:type="paragraph" w:styleId="berschrift6">
    <w:name w:val="heading 6"/>
    <w:basedOn w:val="Standard"/>
    <w:next w:val="Standard"/>
    <w:link w:val="berschrift6Zchn"/>
    <w:uiPriority w:val="9"/>
    <w:semiHidden/>
    <w:unhideWhenUsed/>
    <w:qFormat/>
    <w:rsid w:val="009727E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27E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27E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27E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27ED"/>
    <w:rPr>
      <w:rFonts w:asciiTheme="majorHAnsi" w:eastAsiaTheme="majorEastAsia" w:hAnsiTheme="majorHAnsi" w:cstheme="majorBidi"/>
      <w:color w:val="1481AB" w:themeColor="accent1" w:themeShade="BF"/>
      <w:sz w:val="40"/>
      <w:szCs w:val="40"/>
    </w:rPr>
  </w:style>
  <w:style w:type="character" w:customStyle="1" w:styleId="berschrift2Zchn">
    <w:name w:val="Überschrift 2 Zchn"/>
    <w:basedOn w:val="Absatz-Standardschriftart"/>
    <w:link w:val="berschrift2"/>
    <w:uiPriority w:val="9"/>
    <w:semiHidden/>
    <w:rsid w:val="009727ED"/>
    <w:rPr>
      <w:rFonts w:asciiTheme="majorHAnsi" w:eastAsiaTheme="majorEastAsia" w:hAnsiTheme="majorHAnsi" w:cstheme="majorBidi"/>
      <w:color w:val="1481AB" w:themeColor="accent1" w:themeShade="BF"/>
      <w:sz w:val="32"/>
      <w:szCs w:val="32"/>
    </w:rPr>
  </w:style>
  <w:style w:type="character" w:customStyle="1" w:styleId="berschrift3Zchn">
    <w:name w:val="Überschrift 3 Zchn"/>
    <w:basedOn w:val="Absatz-Standardschriftart"/>
    <w:link w:val="berschrift3"/>
    <w:uiPriority w:val="9"/>
    <w:semiHidden/>
    <w:rsid w:val="009727ED"/>
    <w:rPr>
      <w:rFonts w:eastAsiaTheme="majorEastAsia" w:cstheme="majorBidi"/>
      <w:color w:val="1481AB" w:themeColor="accent1" w:themeShade="BF"/>
      <w:sz w:val="28"/>
      <w:szCs w:val="28"/>
    </w:rPr>
  </w:style>
  <w:style w:type="character" w:customStyle="1" w:styleId="berschrift4Zchn">
    <w:name w:val="Überschrift 4 Zchn"/>
    <w:basedOn w:val="Absatz-Standardschriftart"/>
    <w:link w:val="berschrift4"/>
    <w:uiPriority w:val="9"/>
    <w:semiHidden/>
    <w:rsid w:val="009727ED"/>
    <w:rPr>
      <w:rFonts w:eastAsiaTheme="majorEastAsia" w:cstheme="majorBidi"/>
      <w:i/>
      <w:iCs/>
      <w:color w:val="1481AB" w:themeColor="accent1" w:themeShade="BF"/>
    </w:rPr>
  </w:style>
  <w:style w:type="character" w:customStyle="1" w:styleId="berschrift5Zchn">
    <w:name w:val="Überschrift 5 Zchn"/>
    <w:basedOn w:val="Absatz-Standardschriftart"/>
    <w:link w:val="berschrift5"/>
    <w:uiPriority w:val="9"/>
    <w:semiHidden/>
    <w:rsid w:val="009727ED"/>
    <w:rPr>
      <w:rFonts w:eastAsiaTheme="majorEastAsia" w:cstheme="majorBidi"/>
      <w:color w:val="1481AB" w:themeColor="accent1" w:themeShade="BF"/>
    </w:rPr>
  </w:style>
  <w:style w:type="character" w:customStyle="1" w:styleId="berschrift6Zchn">
    <w:name w:val="Überschrift 6 Zchn"/>
    <w:basedOn w:val="Absatz-Standardschriftart"/>
    <w:link w:val="berschrift6"/>
    <w:uiPriority w:val="9"/>
    <w:semiHidden/>
    <w:rsid w:val="009727E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27E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27E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27ED"/>
    <w:rPr>
      <w:rFonts w:eastAsiaTheme="majorEastAsia" w:cstheme="majorBidi"/>
      <w:color w:val="272727" w:themeColor="text1" w:themeTint="D8"/>
    </w:rPr>
  </w:style>
  <w:style w:type="paragraph" w:styleId="Titel">
    <w:name w:val="Title"/>
    <w:basedOn w:val="Standard"/>
    <w:next w:val="Standard"/>
    <w:link w:val="TitelZchn"/>
    <w:uiPriority w:val="10"/>
    <w:qFormat/>
    <w:rsid w:val="00972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27E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27E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27E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27E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27ED"/>
    <w:rPr>
      <w:i/>
      <w:iCs/>
      <w:color w:val="404040" w:themeColor="text1" w:themeTint="BF"/>
    </w:rPr>
  </w:style>
  <w:style w:type="paragraph" w:styleId="Listenabsatz">
    <w:name w:val="List Paragraph"/>
    <w:basedOn w:val="Standard"/>
    <w:uiPriority w:val="34"/>
    <w:qFormat/>
    <w:rsid w:val="009727ED"/>
    <w:pPr>
      <w:ind w:left="720"/>
      <w:contextualSpacing/>
    </w:pPr>
  </w:style>
  <w:style w:type="character" w:styleId="IntensiveHervorhebung">
    <w:name w:val="Intense Emphasis"/>
    <w:basedOn w:val="Absatz-Standardschriftart"/>
    <w:uiPriority w:val="21"/>
    <w:qFormat/>
    <w:rsid w:val="009727ED"/>
    <w:rPr>
      <w:i/>
      <w:iCs/>
      <w:color w:val="1481AB" w:themeColor="accent1" w:themeShade="BF"/>
    </w:rPr>
  </w:style>
  <w:style w:type="paragraph" w:styleId="IntensivesZitat">
    <w:name w:val="Intense Quote"/>
    <w:basedOn w:val="Standard"/>
    <w:next w:val="Standard"/>
    <w:link w:val="IntensivesZitatZchn"/>
    <w:uiPriority w:val="30"/>
    <w:qFormat/>
    <w:rsid w:val="009727ED"/>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IntensivesZitatZchn">
    <w:name w:val="Intensives Zitat Zchn"/>
    <w:basedOn w:val="Absatz-Standardschriftart"/>
    <w:link w:val="IntensivesZitat"/>
    <w:uiPriority w:val="30"/>
    <w:rsid w:val="009727ED"/>
    <w:rPr>
      <w:i/>
      <w:iCs/>
      <w:color w:val="1481AB" w:themeColor="accent1" w:themeShade="BF"/>
    </w:rPr>
  </w:style>
  <w:style w:type="character" w:styleId="IntensiverVerweis">
    <w:name w:val="Intense Reference"/>
    <w:basedOn w:val="Absatz-Standardschriftart"/>
    <w:uiPriority w:val="32"/>
    <w:qFormat/>
    <w:rsid w:val="009727ED"/>
    <w:rPr>
      <w:b/>
      <w:bCs/>
      <w:smallCaps/>
      <w:color w:val="1481A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Bla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02AA-8F6F-4E41-9E71-EE46CA2D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1142</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Zietz</dc:creator>
  <cp:keywords/>
  <dc:description/>
  <cp:lastModifiedBy>Adrian Zietz</cp:lastModifiedBy>
  <cp:revision>11</cp:revision>
  <cp:lastPrinted>2025-08-14T10:44:00Z</cp:lastPrinted>
  <dcterms:created xsi:type="dcterms:W3CDTF">2025-06-12T14:12:00Z</dcterms:created>
  <dcterms:modified xsi:type="dcterms:W3CDTF">2025-08-14T10:51:00Z</dcterms:modified>
</cp:coreProperties>
</file>